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14" w:type="dxa"/>
        <w:tblInd w:w="-572" w:type="dxa"/>
        <w:tblLook w:val="04A0" w:firstRow="1" w:lastRow="0" w:firstColumn="1" w:lastColumn="0" w:noHBand="0" w:noVBand="1"/>
      </w:tblPr>
      <w:tblGrid>
        <w:gridCol w:w="3471"/>
        <w:gridCol w:w="3471"/>
        <w:gridCol w:w="3472"/>
      </w:tblGrid>
      <w:tr w:rsidR="005A3310" w:rsidRPr="00CA37E3" w:rsidTr="00DF1D28">
        <w:trPr>
          <w:trHeight w:val="538"/>
        </w:trPr>
        <w:tc>
          <w:tcPr>
            <w:tcW w:w="10414" w:type="dxa"/>
            <w:gridSpan w:val="3"/>
          </w:tcPr>
          <w:p w:rsidR="005A3310" w:rsidRPr="00504C95" w:rsidRDefault="00DF1D28">
            <w:pPr>
              <w:rPr>
                <w:rFonts w:ascii="Times New Roman" w:hAnsi="Times New Roman"/>
                <w:sz w:val="20"/>
              </w:rPr>
            </w:pPr>
            <w:bookmarkStart w:id="0" w:name="_GoBack" w:colFirst="1" w:colLast="1"/>
            <w:r w:rsidRPr="00CA37E3">
              <w:rPr>
                <w:rFonts w:ascii="Times New Roman" w:hAnsi="Times New Roman"/>
                <w:b/>
                <w:sz w:val="20"/>
              </w:rPr>
              <w:t>SÜREÇ KOORDİNATÖRÜ:</w:t>
            </w:r>
            <w:r w:rsidR="00504C9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04C95">
              <w:rPr>
                <w:rFonts w:ascii="Times New Roman" w:hAnsi="Times New Roman"/>
                <w:sz w:val="20"/>
              </w:rPr>
              <w:t>kalite@kastamonu.edu.tr</w:t>
            </w:r>
          </w:p>
        </w:tc>
      </w:tr>
      <w:tr w:rsidR="005A3310" w:rsidRPr="00CA37E3" w:rsidTr="00DF1D28">
        <w:trPr>
          <w:trHeight w:val="538"/>
        </w:trPr>
        <w:tc>
          <w:tcPr>
            <w:tcW w:w="10414" w:type="dxa"/>
            <w:gridSpan w:val="3"/>
          </w:tcPr>
          <w:p w:rsidR="005A3310" w:rsidRPr="00CA37E3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SÜREÇTEN SORUMLU BİRİMLER:</w:t>
            </w:r>
            <w:r w:rsidR="00C31921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C31921" w:rsidRPr="00C31921">
              <w:rPr>
                <w:rFonts w:ascii="Times New Roman" w:hAnsi="Times New Roman"/>
                <w:sz w:val="20"/>
              </w:rPr>
              <w:t>BAP</w:t>
            </w:r>
          </w:p>
        </w:tc>
      </w:tr>
      <w:tr w:rsidR="005A3310" w:rsidRPr="00CA37E3" w:rsidTr="00DF1D28">
        <w:trPr>
          <w:trHeight w:val="538"/>
        </w:trPr>
        <w:tc>
          <w:tcPr>
            <w:tcW w:w="10414" w:type="dxa"/>
            <w:gridSpan w:val="3"/>
          </w:tcPr>
          <w:p w:rsidR="005A3310" w:rsidRPr="005610E9" w:rsidRDefault="00DF1D28">
            <w:pPr>
              <w:rPr>
                <w:rFonts w:ascii="Times New Roman" w:hAnsi="Times New Roman"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YETKİ VE SORUMLULUKLAR:</w:t>
            </w:r>
            <w:r w:rsidR="005610E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610E9" w:rsidRPr="00935860">
              <w:rPr>
                <w:rFonts w:ascii="Times New Roman" w:hAnsi="Times New Roman"/>
                <w:sz w:val="20"/>
              </w:rPr>
              <w:t>Görev tanımlarında belirlenmiştir.</w:t>
            </w:r>
          </w:p>
        </w:tc>
      </w:tr>
      <w:tr w:rsidR="005A3310" w:rsidRPr="00CA37E3" w:rsidTr="00DF1D28">
        <w:trPr>
          <w:trHeight w:val="538"/>
        </w:trPr>
        <w:tc>
          <w:tcPr>
            <w:tcW w:w="10414" w:type="dxa"/>
            <w:gridSpan w:val="3"/>
          </w:tcPr>
          <w:p w:rsidR="005A3310" w:rsidRPr="00CA37E3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SÜRECİN AMACI:</w:t>
            </w:r>
            <w:r w:rsidR="00C31921">
              <w:t xml:space="preserve"> </w:t>
            </w:r>
            <w:r w:rsidR="00C31921" w:rsidRPr="00C31921">
              <w:rPr>
                <w:rFonts w:ascii="Times New Roman" w:hAnsi="Times New Roman"/>
                <w:sz w:val="20"/>
              </w:rPr>
              <w:t>Kaynakların etkin kullanımını sağlayarak üniversitemiz araştırma faaliyetlerinin nitelik ve niceliğini artırmak; bilimsel araştırma, geliştirme, uygulama, altyapı ve dış kaynaklı projeler ile destekleme programlarına ilişkin faaliyetleri tek bir birim altında ve öğretim elemanları ile koordineli şekilde yürütmek</w:t>
            </w:r>
          </w:p>
        </w:tc>
      </w:tr>
      <w:tr w:rsidR="00DF1D28" w:rsidRPr="00CA37E3" w:rsidTr="003A0B4F">
        <w:trPr>
          <w:trHeight w:val="538"/>
        </w:trPr>
        <w:tc>
          <w:tcPr>
            <w:tcW w:w="3471" w:type="dxa"/>
          </w:tcPr>
          <w:p w:rsidR="00DF1D28" w:rsidRPr="00CA37E3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GİRDİLER</w:t>
            </w:r>
          </w:p>
        </w:tc>
        <w:tc>
          <w:tcPr>
            <w:tcW w:w="3471" w:type="dxa"/>
          </w:tcPr>
          <w:p w:rsidR="00DF1D28" w:rsidRPr="00CA37E3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KAYNAKLAR</w:t>
            </w:r>
          </w:p>
        </w:tc>
        <w:tc>
          <w:tcPr>
            <w:tcW w:w="3472" w:type="dxa"/>
          </w:tcPr>
          <w:p w:rsidR="00DF1D28" w:rsidRPr="00CA37E3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ÇIKTILAR</w:t>
            </w:r>
          </w:p>
        </w:tc>
      </w:tr>
      <w:tr w:rsidR="00DF1D28" w:rsidRPr="00CA37E3" w:rsidTr="00DF1D28">
        <w:trPr>
          <w:trHeight w:val="7109"/>
        </w:trPr>
        <w:tc>
          <w:tcPr>
            <w:tcW w:w="3471" w:type="dxa"/>
          </w:tcPr>
          <w:p w:rsidR="00C31921" w:rsidRPr="00C31921" w:rsidRDefault="00C31921" w:rsidP="00C3192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C31921">
              <w:rPr>
                <w:rFonts w:ascii="Times New Roman" w:hAnsi="Times New Roman"/>
                <w:sz w:val="20"/>
              </w:rPr>
              <w:t>Bilimsel Araştırma Projeleri (BAP) Formları ve Ekleri</w:t>
            </w:r>
          </w:p>
          <w:p w:rsidR="00C31921" w:rsidRPr="00C31921" w:rsidRDefault="00C31921" w:rsidP="00C3192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C31921">
              <w:rPr>
                <w:rFonts w:ascii="Times New Roman" w:hAnsi="Times New Roman"/>
                <w:sz w:val="20"/>
              </w:rPr>
              <w:t>BAP Hakem Değerlendirme Kararı</w:t>
            </w:r>
          </w:p>
          <w:p w:rsidR="00C31921" w:rsidRPr="00C31921" w:rsidRDefault="00C31921" w:rsidP="00C3192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C31921">
              <w:rPr>
                <w:rFonts w:ascii="Times New Roman" w:hAnsi="Times New Roman"/>
                <w:sz w:val="20"/>
              </w:rPr>
              <w:t>BAP Projeleri Bölüm/Anabilim Dalı Proje Değerlendirme Kurulu Kararı</w:t>
            </w:r>
          </w:p>
          <w:p w:rsidR="00C31921" w:rsidRPr="00C31921" w:rsidRDefault="00C31921" w:rsidP="00C3192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C31921">
              <w:rPr>
                <w:rFonts w:ascii="Times New Roman" w:hAnsi="Times New Roman"/>
                <w:sz w:val="20"/>
              </w:rPr>
              <w:t>BAP Projeleri Enstitü/Anabilim Dalı Kararı</w:t>
            </w:r>
          </w:p>
          <w:p w:rsidR="00C31921" w:rsidRPr="00C31921" w:rsidRDefault="00C31921" w:rsidP="00C3192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C31921">
              <w:rPr>
                <w:rFonts w:ascii="Times New Roman" w:hAnsi="Times New Roman"/>
                <w:sz w:val="20"/>
              </w:rPr>
              <w:t>Bilimsel Araştırma Projeleri Alt Komisyonu (BAPAK) Kararı</w:t>
            </w:r>
          </w:p>
          <w:p w:rsidR="00C31921" w:rsidRPr="00C31921" w:rsidRDefault="00C31921" w:rsidP="00C3192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C31921">
              <w:rPr>
                <w:rFonts w:ascii="Times New Roman" w:hAnsi="Times New Roman"/>
                <w:sz w:val="20"/>
              </w:rPr>
              <w:t>Bilimsel Araştırma Projeleri (BAP) Komisyonu Kararı</w:t>
            </w:r>
          </w:p>
          <w:p w:rsidR="00C31921" w:rsidRPr="00C31921" w:rsidRDefault="00C31921" w:rsidP="00C3192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C31921">
              <w:rPr>
                <w:rFonts w:ascii="Times New Roman" w:hAnsi="Times New Roman"/>
                <w:sz w:val="20"/>
              </w:rPr>
              <w:t>BAP Projeleri Rektör Oluru</w:t>
            </w:r>
          </w:p>
          <w:p w:rsidR="00C31921" w:rsidRPr="00C31921" w:rsidRDefault="00C31921" w:rsidP="00C3192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C31921">
              <w:rPr>
                <w:rFonts w:ascii="Times New Roman" w:hAnsi="Times New Roman"/>
                <w:sz w:val="20"/>
              </w:rPr>
              <w:t>BAP Destekleme Sözleşmesi Protokolü</w:t>
            </w:r>
          </w:p>
          <w:p w:rsidR="00C31921" w:rsidRPr="00C31921" w:rsidRDefault="00C31921" w:rsidP="00C3192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C31921">
              <w:rPr>
                <w:rFonts w:ascii="Times New Roman" w:hAnsi="Times New Roman"/>
                <w:sz w:val="20"/>
              </w:rPr>
              <w:t>BAP Destek Programları Proje Formları ve Ekleri</w:t>
            </w:r>
          </w:p>
          <w:p w:rsidR="00C31921" w:rsidRPr="00C31921" w:rsidRDefault="00C31921" w:rsidP="00C3192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C31921">
              <w:rPr>
                <w:rFonts w:ascii="Times New Roman" w:hAnsi="Times New Roman"/>
                <w:sz w:val="20"/>
              </w:rPr>
              <w:t>BAP Destek Programları BAP Komisyon Kararı</w:t>
            </w:r>
          </w:p>
          <w:p w:rsidR="00C31921" w:rsidRPr="00C31921" w:rsidRDefault="00C31921" w:rsidP="00C3192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C31921">
              <w:rPr>
                <w:rFonts w:ascii="Times New Roman" w:hAnsi="Times New Roman"/>
                <w:sz w:val="20"/>
              </w:rPr>
              <w:t>BAP Destek Programları Fakülte/Yüksekokul Yönetim Kurulu Kararı</w:t>
            </w:r>
          </w:p>
          <w:p w:rsidR="00C31921" w:rsidRPr="00C31921" w:rsidRDefault="00C31921" w:rsidP="00C3192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C31921">
              <w:rPr>
                <w:rFonts w:ascii="Times New Roman" w:hAnsi="Times New Roman"/>
                <w:sz w:val="20"/>
              </w:rPr>
              <w:t>BAP Destek Programları Rektör Oluru</w:t>
            </w:r>
          </w:p>
          <w:p w:rsidR="00C31921" w:rsidRPr="00C31921" w:rsidRDefault="00C31921" w:rsidP="00C3192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C31921">
              <w:rPr>
                <w:rFonts w:ascii="Times New Roman" w:hAnsi="Times New Roman"/>
                <w:sz w:val="20"/>
              </w:rPr>
              <w:t>Kamu kurum/kuruluşlardan ve özel kuruluşlardan gelen dış kaynaklı projelerle ilgili talep yazıları</w:t>
            </w:r>
          </w:p>
          <w:p w:rsidR="00C31921" w:rsidRPr="00C31921" w:rsidRDefault="00C31921" w:rsidP="00C3192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C31921">
              <w:rPr>
                <w:rFonts w:ascii="Times New Roman" w:hAnsi="Times New Roman"/>
                <w:sz w:val="20"/>
              </w:rPr>
              <w:t>Kurum/kuruluşların web sitelerinde dış kaynaklı proje duyuru ilanları</w:t>
            </w:r>
          </w:p>
          <w:p w:rsidR="00C31921" w:rsidRPr="00C31921" w:rsidRDefault="00C31921" w:rsidP="00C3192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C31921">
              <w:rPr>
                <w:rFonts w:ascii="Times New Roman" w:hAnsi="Times New Roman"/>
                <w:sz w:val="20"/>
              </w:rPr>
              <w:t>TÜBİTAK Proje Önerisi Başvuru Formu</w:t>
            </w:r>
          </w:p>
          <w:p w:rsidR="00C31921" w:rsidRPr="00C31921" w:rsidRDefault="00C31921" w:rsidP="00C3192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C31921">
              <w:rPr>
                <w:rFonts w:ascii="Times New Roman" w:hAnsi="Times New Roman"/>
                <w:sz w:val="20"/>
              </w:rPr>
              <w:t>Dış Kaynaklı Proje Sözleşmeleri</w:t>
            </w:r>
          </w:p>
          <w:p w:rsidR="00C31921" w:rsidRPr="00C31921" w:rsidRDefault="00C31921" w:rsidP="00C3192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C31921">
              <w:rPr>
                <w:rFonts w:ascii="Times New Roman" w:hAnsi="Times New Roman"/>
                <w:sz w:val="20"/>
              </w:rPr>
              <w:t>TTO Danışmanlık Proje Formları ve Ekleri</w:t>
            </w:r>
          </w:p>
          <w:p w:rsidR="00C31921" w:rsidRPr="00C31921" w:rsidRDefault="00C31921" w:rsidP="00C3192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C31921">
              <w:rPr>
                <w:rFonts w:ascii="Times New Roman" w:hAnsi="Times New Roman"/>
                <w:sz w:val="20"/>
              </w:rPr>
              <w:t>TTO Danışmanlık Projeleri Fakülte Ar-Ge Komisyonu Kararı</w:t>
            </w:r>
          </w:p>
          <w:p w:rsidR="00C31921" w:rsidRPr="00C31921" w:rsidRDefault="00C31921" w:rsidP="00C3192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C31921">
              <w:rPr>
                <w:rFonts w:ascii="Times New Roman" w:hAnsi="Times New Roman"/>
                <w:sz w:val="20"/>
              </w:rPr>
              <w:lastRenderedPageBreak/>
              <w:t>TTO Danışmanlık Projeleri Fakülte/Yüksekokul/Enstitü Yönetim Kurulu Kararı</w:t>
            </w:r>
          </w:p>
          <w:p w:rsidR="00C31921" w:rsidRPr="00C31921" w:rsidRDefault="00C31921" w:rsidP="00C3192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C31921">
              <w:rPr>
                <w:rFonts w:ascii="Times New Roman" w:hAnsi="Times New Roman"/>
                <w:sz w:val="20"/>
              </w:rPr>
              <w:t>TTO Danışmanlık Projeleri Üniversite Yönetim Kurulu Kararı</w:t>
            </w:r>
          </w:p>
          <w:p w:rsidR="00C31921" w:rsidRPr="00C31921" w:rsidRDefault="00C31921" w:rsidP="00C3192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C31921">
              <w:rPr>
                <w:rFonts w:ascii="Times New Roman" w:hAnsi="Times New Roman"/>
                <w:sz w:val="20"/>
              </w:rPr>
              <w:t>TTO Danışmanlık Projeleri Rektör Oluru</w:t>
            </w:r>
          </w:p>
          <w:p w:rsidR="00DF1D28" w:rsidRPr="00C31921" w:rsidRDefault="00C31921" w:rsidP="00C3192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KÜ Akademik Takvim</w:t>
            </w:r>
          </w:p>
        </w:tc>
        <w:tc>
          <w:tcPr>
            <w:tcW w:w="3471" w:type="dxa"/>
          </w:tcPr>
          <w:p w:rsidR="00B575F2" w:rsidRPr="00B575F2" w:rsidRDefault="00B575F2" w:rsidP="00B575F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B575F2">
              <w:rPr>
                <w:rFonts w:ascii="Times New Roman" w:hAnsi="Times New Roman"/>
                <w:sz w:val="20"/>
              </w:rPr>
              <w:lastRenderedPageBreak/>
              <w:t>Ofis ortamı</w:t>
            </w:r>
          </w:p>
          <w:p w:rsidR="00B575F2" w:rsidRPr="00B575F2" w:rsidRDefault="00B575F2" w:rsidP="00B575F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B575F2">
              <w:rPr>
                <w:rFonts w:ascii="Times New Roman" w:hAnsi="Times New Roman"/>
                <w:sz w:val="20"/>
              </w:rPr>
              <w:t>Bilgisayar ve benzeri teknik altyapı</w:t>
            </w:r>
          </w:p>
          <w:p w:rsidR="00B575F2" w:rsidRPr="00B575F2" w:rsidRDefault="00B575F2" w:rsidP="00B575F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B575F2">
              <w:rPr>
                <w:rFonts w:ascii="Times New Roman" w:hAnsi="Times New Roman"/>
                <w:sz w:val="20"/>
              </w:rPr>
              <w:t>İnsan kaynağı</w:t>
            </w:r>
          </w:p>
          <w:p w:rsidR="00B575F2" w:rsidRPr="00B575F2" w:rsidRDefault="00B575F2" w:rsidP="00B575F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B575F2">
              <w:rPr>
                <w:rFonts w:ascii="Times New Roman" w:hAnsi="Times New Roman"/>
                <w:sz w:val="20"/>
              </w:rPr>
              <w:t>BYS</w:t>
            </w:r>
          </w:p>
          <w:p w:rsidR="00B575F2" w:rsidRPr="00B575F2" w:rsidRDefault="00B575F2" w:rsidP="00B575F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B575F2">
              <w:rPr>
                <w:rFonts w:ascii="Times New Roman" w:hAnsi="Times New Roman"/>
                <w:sz w:val="20"/>
              </w:rPr>
              <w:t>TÜBİTAK UBYT dergi listesi</w:t>
            </w:r>
          </w:p>
          <w:p w:rsidR="00B575F2" w:rsidRPr="00B575F2" w:rsidRDefault="00B575F2" w:rsidP="00B575F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B575F2">
              <w:rPr>
                <w:rFonts w:ascii="Times New Roman" w:hAnsi="Times New Roman"/>
                <w:sz w:val="20"/>
              </w:rPr>
              <w:t>TÜBİTAK Transfer Takip Sistemi (TTS)</w:t>
            </w:r>
          </w:p>
          <w:p w:rsidR="00DF1D28" w:rsidRPr="00B575F2" w:rsidRDefault="00B575F2" w:rsidP="00B575F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B575F2">
              <w:rPr>
                <w:rFonts w:ascii="Times New Roman" w:hAnsi="Times New Roman"/>
                <w:sz w:val="20"/>
              </w:rPr>
              <w:t>YÖKSİS</w:t>
            </w:r>
          </w:p>
        </w:tc>
        <w:tc>
          <w:tcPr>
            <w:tcW w:w="3472" w:type="dxa"/>
          </w:tcPr>
          <w:p w:rsidR="00084C5A" w:rsidRPr="00084C5A" w:rsidRDefault="00084C5A" w:rsidP="00084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BAP Projeleri BAPAK Kararı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BAP Projeleri BAP Komisyonu Kararı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BAP Projeleri BAP Komisyonu Ek Ödenek Kararı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BAP Projeleri BAP Komisyonu Ek Süre Kararı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BAP Projeleri BAP Komisyonu Proje Gelişme Raporu Kararı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BAP Projeleri BAP Komisyonu Proje Sonuç Raporu Kararı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BAP Projeleri Rektör Oluru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BAP Destekleme Sözleşmesi Protokolü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Proje Özet Bilgi Formu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Proje Çıktıları Takip Formu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BAP Destek Programı Projeleri BAP Komisyon Kararı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BAP Destek Programı Projeleri Rektör Oluru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Kamu kurum/kuruluşlara ve özel kuruluşlara giden görüş/öneri/talep yazıları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Dış Kaynaklı Proje Sözleşmesi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TTO Danışmanlık Proje Formları ve Ekleri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TTO Danışmanlık Projeleri Fakülte/Yüksekokul/Enstitü Yönetim Kurulu Kararı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TTO Danışmanlık Projeleri Üniversite Yönetim Kurulu Kararı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TTO Danışmanlık Projeleri Rektör Oluru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Faaliyet raporları</w:t>
            </w:r>
          </w:p>
          <w:p w:rsidR="00DF1D28" w:rsidRPr="00084C5A" w:rsidRDefault="00084C5A" w:rsidP="00084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İstatistiki veriler</w:t>
            </w:r>
          </w:p>
        </w:tc>
      </w:tr>
      <w:bookmarkEnd w:id="0"/>
    </w:tbl>
    <w:p w:rsidR="006752B7" w:rsidRPr="006752B7" w:rsidRDefault="006752B7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6752B7" w:rsidRDefault="006752B7">
      <w:pPr>
        <w:rPr>
          <w:rFonts w:ascii="Times New Roman" w:hAnsi="Times New Roman" w:cs="Times New Roman"/>
          <w:b/>
          <w:sz w:val="20"/>
        </w:rPr>
      </w:pPr>
      <w:r w:rsidRPr="006752B7">
        <w:rPr>
          <w:rFonts w:ascii="Times New Roman" w:hAnsi="Times New Roman" w:cs="Times New Roman"/>
          <w:b/>
          <w:sz w:val="20"/>
        </w:rPr>
        <w:lastRenderedPageBreak/>
        <w:t>FAALİYETLER</w:t>
      </w:r>
    </w:p>
    <w:p w:rsidR="00084C5A" w:rsidRPr="006752B7" w:rsidRDefault="00084C5A">
      <w:pPr>
        <w:rPr>
          <w:rFonts w:ascii="Times New Roman" w:hAnsi="Times New Roman" w:cs="Times New Roman"/>
          <w:b/>
          <w:sz w:val="20"/>
        </w:rPr>
      </w:pPr>
      <w:r w:rsidRPr="00084C5A">
        <w:rPr>
          <w:rFonts w:ascii="Times New Roman" w:hAnsi="Times New Roman" w:cs="Times New Roman"/>
          <w:b/>
          <w:sz w:val="20"/>
        </w:rPr>
        <w:t>F2.3.1 Bilimsel Araştırma Proje (BAP) İşlemleri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6752B7" w:rsidTr="006752B7">
        <w:trPr>
          <w:trHeight w:val="586"/>
        </w:trPr>
        <w:tc>
          <w:tcPr>
            <w:tcW w:w="10444" w:type="dxa"/>
            <w:gridSpan w:val="4"/>
          </w:tcPr>
          <w:p w:rsid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Amacı:</w:t>
            </w:r>
            <w:r w:rsidR="00084C5A">
              <w:rPr>
                <w:rFonts w:ascii="Times New Roman" w:hAnsi="Times New Roman"/>
                <w:sz w:val="20"/>
              </w:rPr>
              <w:t xml:space="preserve"> K</w:t>
            </w:r>
            <w:r w:rsidR="00084C5A" w:rsidRPr="00084C5A">
              <w:rPr>
                <w:rFonts w:ascii="Times New Roman" w:hAnsi="Times New Roman"/>
                <w:sz w:val="20"/>
              </w:rPr>
              <w:t>Ü destekli Bilimsel Araştırma Projeleri (BAP) başvurularının alınması, projelerin BAP ve BAPAK Komisyonların değerlendirilmesi işlemlerinin yürütülmesi, projelerin izlenmesi ve sonlandırılması işlemlerinin yapılması</w:t>
            </w:r>
          </w:p>
        </w:tc>
      </w:tr>
      <w:tr w:rsidR="006752B7" w:rsidTr="006752B7">
        <w:trPr>
          <w:trHeight w:val="586"/>
        </w:trPr>
        <w:tc>
          <w:tcPr>
            <w:tcW w:w="10444" w:type="dxa"/>
            <w:gridSpan w:val="4"/>
          </w:tcPr>
          <w:p w:rsid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Yürütüldüğü Birimler:</w:t>
            </w:r>
          </w:p>
        </w:tc>
      </w:tr>
      <w:tr w:rsidR="006752B7" w:rsidTr="00021B09">
        <w:trPr>
          <w:trHeight w:val="586"/>
        </w:trPr>
        <w:tc>
          <w:tcPr>
            <w:tcW w:w="2611" w:type="dxa"/>
          </w:tcPr>
          <w:p w:rsidR="006752B7" w:rsidRP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</w:tcPr>
          <w:p w:rsidR="006752B7" w:rsidRP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</w:tcPr>
          <w:p w:rsidR="006752B7" w:rsidRP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:rsidR="006752B7" w:rsidRP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6752B7" w:rsidTr="006752B7">
        <w:trPr>
          <w:trHeight w:val="2031"/>
        </w:trPr>
        <w:tc>
          <w:tcPr>
            <w:tcW w:w="2611" w:type="dxa"/>
          </w:tcPr>
          <w:p w:rsidR="00084C5A" w:rsidRPr="00084C5A" w:rsidRDefault="00084C5A" w:rsidP="00084C5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Bilimsel Araştırma Projeleri (BAP) başvurularının alınması işlemleri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Kabul edilen BAP proje başvurularının ilgili komisyonlar tarafından değerlendirilmesi işlemleri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Desteklenmesi kabul edilen BAP projeleri sözleşme işlemleri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Yürütülmekte olan BAP projelerinin izlenmesi işlemleri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Proje sonlandırma işlemleri</w:t>
            </w:r>
          </w:p>
          <w:p w:rsidR="006752B7" w:rsidRPr="00084C5A" w:rsidRDefault="00084C5A" w:rsidP="00084C5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Proje özet bilgilerinin YÖKSİS veri tabanına eklenmesi işlemleri</w:t>
            </w:r>
          </w:p>
        </w:tc>
        <w:tc>
          <w:tcPr>
            <w:tcW w:w="2611" w:type="dxa"/>
          </w:tcPr>
          <w:p w:rsidR="00084C5A" w:rsidRPr="00084C5A" w:rsidRDefault="00084C5A" w:rsidP="00084C5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BAP Proje Yürütücüsü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Bilimsel Araştırma Projeleri Alt Komisyonu (BAPAK)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Bilimsel Araştırma Projeleri (BAP) Komisyonu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BAP</w:t>
            </w:r>
            <w:r w:rsidRPr="00084C5A">
              <w:rPr>
                <w:rFonts w:ascii="Times New Roman" w:hAnsi="Times New Roman"/>
                <w:sz w:val="20"/>
              </w:rPr>
              <w:t xml:space="preserve"> </w:t>
            </w:r>
            <w:r w:rsidR="006F0593">
              <w:rPr>
                <w:rFonts w:ascii="Times New Roman" w:hAnsi="Times New Roman"/>
                <w:sz w:val="20"/>
              </w:rPr>
              <w:t>Koordinatörü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BAP İşlemleri Ofisi Personeli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BAP</w:t>
            </w:r>
            <w:r w:rsidRPr="00084C5A">
              <w:rPr>
                <w:rFonts w:ascii="Times New Roman" w:hAnsi="Times New Roman"/>
                <w:sz w:val="20"/>
              </w:rPr>
              <w:t xml:space="preserve"> Proje İşlemleri Birimi Yöneticisi</w:t>
            </w:r>
          </w:p>
          <w:p w:rsidR="00084C5A" w:rsidRPr="00084C5A" w:rsidRDefault="00084C5A" w:rsidP="00084C5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Rektör</w:t>
            </w:r>
          </w:p>
          <w:p w:rsidR="006752B7" w:rsidRPr="006752B7" w:rsidRDefault="00084C5A" w:rsidP="00084C5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Rektör Yardımcısı</w:t>
            </w:r>
          </w:p>
        </w:tc>
        <w:tc>
          <w:tcPr>
            <w:tcW w:w="2611" w:type="dxa"/>
          </w:tcPr>
          <w:p w:rsidR="006752B7" w:rsidRDefault="00084C5A" w:rsidP="006752B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KYS-İKD-52 </w:t>
            </w:r>
            <w:r w:rsidRPr="00BB3EE7">
              <w:rPr>
                <w:rFonts w:ascii="Times New Roman" w:hAnsi="Times New Roman"/>
                <w:sz w:val="20"/>
              </w:rPr>
              <w:t>Kastamonu Üniversitesi Bilimsel Araştırma Projeleri Uygulama Yönergesi</w:t>
            </w:r>
          </w:p>
          <w:p w:rsidR="003111AA" w:rsidRDefault="003111AA" w:rsidP="003111A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KYS-FRM-161 </w:t>
            </w:r>
            <w:r w:rsidRPr="003111AA">
              <w:rPr>
                <w:rFonts w:ascii="Times New Roman" w:hAnsi="Times New Roman"/>
                <w:sz w:val="20"/>
              </w:rPr>
              <w:t>Kastamonu Üniversitesi Bilimsel Araştırma Projeler Koordinatörlüğü Proje Sözleşmesi</w:t>
            </w:r>
          </w:p>
          <w:p w:rsidR="003111AA" w:rsidRPr="003111AA" w:rsidRDefault="003111AA" w:rsidP="003111A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KYS-FRM-166 </w:t>
            </w:r>
            <w:r w:rsidRPr="003111AA">
              <w:rPr>
                <w:rFonts w:ascii="Times New Roman" w:hAnsi="Times New Roman"/>
                <w:sz w:val="20"/>
              </w:rPr>
              <w:t>Kastamonu Üniversitesi Bilimsel Araştırma Projeleri Koordinasyon Birimi Proje Önerisi Başvuru Formu</w:t>
            </w:r>
          </w:p>
          <w:p w:rsidR="003111AA" w:rsidRDefault="003111AA" w:rsidP="003111A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111AA">
              <w:rPr>
                <w:rFonts w:ascii="Times New Roman" w:hAnsi="Times New Roman"/>
                <w:sz w:val="20"/>
              </w:rPr>
              <w:t>KYS-FRM-167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111AA">
              <w:rPr>
                <w:rFonts w:ascii="Times New Roman" w:hAnsi="Times New Roman"/>
                <w:sz w:val="20"/>
              </w:rPr>
              <w:t>Proje Değişikliği Talep Formu</w:t>
            </w:r>
          </w:p>
          <w:p w:rsidR="003111AA" w:rsidRPr="003111AA" w:rsidRDefault="003111AA" w:rsidP="003111A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KYS-FRM-164 </w:t>
            </w:r>
            <w:r w:rsidRPr="003111AA">
              <w:rPr>
                <w:rFonts w:ascii="Times New Roman" w:hAnsi="Times New Roman"/>
                <w:sz w:val="20"/>
              </w:rPr>
              <w:t>Kastamonu Üniversitesi Bilimsel Araştırma Projeleri Koordinasyon Birimi İş Avansı Kredisi Mahsup Formu</w:t>
            </w:r>
          </w:p>
          <w:p w:rsidR="003111AA" w:rsidRDefault="003111AA" w:rsidP="003111A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KYS-FRM-165 </w:t>
            </w:r>
            <w:r w:rsidRPr="003111AA">
              <w:rPr>
                <w:rFonts w:ascii="Times New Roman" w:hAnsi="Times New Roman"/>
                <w:sz w:val="20"/>
              </w:rPr>
              <w:t>Kastamonu Üniversitesi Bilimsel Araştırma Projeleri Koordinasyon Birimi İş Avansı Kredisi Talep Formu</w:t>
            </w:r>
          </w:p>
          <w:p w:rsidR="003111AA" w:rsidRPr="003111AA" w:rsidRDefault="003111AA" w:rsidP="003111A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KYS-FRM-158 </w:t>
            </w:r>
            <w:r w:rsidRPr="003111AA">
              <w:rPr>
                <w:rFonts w:ascii="Times New Roman" w:hAnsi="Times New Roman"/>
                <w:sz w:val="20"/>
              </w:rPr>
              <w:t>Bilimsel Araştırma Projeleri Koordinatörlüğü Mal Alımı İstek Formu</w:t>
            </w:r>
          </w:p>
          <w:p w:rsidR="003111AA" w:rsidRPr="006752B7" w:rsidRDefault="003111AA" w:rsidP="003111A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111AA">
              <w:rPr>
                <w:rFonts w:ascii="Times New Roman" w:hAnsi="Times New Roman"/>
                <w:sz w:val="20"/>
              </w:rPr>
              <w:t>KYS-FRM-159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111AA">
              <w:rPr>
                <w:rFonts w:ascii="Times New Roman" w:hAnsi="Times New Roman"/>
                <w:sz w:val="20"/>
              </w:rPr>
              <w:t>Bilimsel Araştırma Projeleri Koordinatörlüğü Hizmet Alımı İstek Formu</w:t>
            </w:r>
          </w:p>
        </w:tc>
        <w:tc>
          <w:tcPr>
            <w:tcW w:w="2611" w:type="dxa"/>
          </w:tcPr>
          <w:p w:rsidR="00084C5A" w:rsidRPr="00084C5A" w:rsidRDefault="00084C5A" w:rsidP="00084C5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Ü</w:t>
            </w:r>
            <w:r w:rsidRPr="00084C5A">
              <w:rPr>
                <w:rFonts w:ascii="Times New Roman" w:hAnsi="Times New Roman"/>
                <w:sz w:val="20"/>
              </w:rPr>
              <w:t xml:space="preserve">BYS </w:t>
            </w:r>
          </w:p>
          <w:p w:rsidR="006752B7" w:rsidRPr="00084C5A" w:rsidRDefault="00084C5A" w:rsidP="00084C5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Fiziki Ortam</w:t>
            </w:r>
          </w:p>
        </w:tc>
      </w:tr>
      <w:tr w:rsidR="006752B7" w:rsidTr="006752B7">
        <w:trPr>
          <w:trHeight w:val="1004"/>
        </w:trPr>
        <w:tc>
          <w:tcPr>
            <w:tcW w:w="10444" w:type="dxa"/>
            <w:gridSpan w:val="4"/>
          </w:tcPr>
          <w:p w:rsidR="006752B7" w:rsidRDefault="006752B7" w:rsidP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lastRenderedPageBreak/>
              <w:t>İzleme Kriterleri:</w:t>
            </w:r>
          </w:p>
          <w:p w:rsidR="00084C5A" w:rsidRPr="00084C5A" w:rsidRDefault="00084C5A" w:rsidP="00084C5A">
            <w:p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BAP projesi başvuru sahiplerine eksik/hatalı bilgilendirme sayısı</w:t>
            </w:r>
          </w:p>
          <w:p w:rsidR="00084C5A" w:rsidRPr="00084C5A" w:rsidRDefault="00084C5A" w:rsidP="00084C5A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</w:t>
            </w:r>
            <w:r w:rsidRPr="00084C5A">
              <w:rPr>
                <w:rFonts w:ascii="Times New Roman" w:hAnsi="Times New Roman"/>
                <w:sz w:val="20"/>
              </w:rPr>
              <w:t>AP'a</w:t>
            </w:r>
            <w:proofErr w:type="spellEnd"/>
            <w:r w:rsidRPr="00084C5A">
              <w:rPr>
                <w:rFonts w:ascii="Times New Roman" w:hAnsi="Times New Roman"/>
                <w:sz w:val="20"/>
              </w:rPr>
              <w:t xml:space="preserve"> sunulan projelerin bilimsel değerlendirilmesiyle ilgili alınan itiraz sayısı</w:t>
            </w:r>
          </w:p>
          <w:p w:rsidR="00084C5A" w:rsidRPr="00084C5A" w:rsidRDefault="00084C5A" w:rsidP="00084C5A">
            <w:p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Sözleşme imzalanmadığı halde BAP otomasyonda aktif olarak izlenen proje sayısı</w:t>
            </w:r>
          </w:p>
          <w:p w:rsidR="00084C5A" w:rsidRPr="00084C5A" w:rsidRDefault="00084C5A" w:rsidP="00084C5A">
            <w:p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Proje başvurusu ile değerlendirme kararının duyurulması arasında geçen süre</w:t>
            </w:r>
          </w:p>
          <w:p w:rsidR="006752B7" w:rsidRPr="006752B7" w:rsidRDefault="00084C5A" w:rsidP="00084C5A">
            <w:p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BAP destekli projelerden üretilen akademik ürün sayısının BAP projesinden taahhüt edilmiş akademik ürün sayısına oranı</w:t>
            </w:r>
          </w:p>
        </w:tc>
      </w:tr>
      <w:tr w:rsidR="00084C5A" w:rsidTr="00084C5A">
        <w:trPr>
          <w:trHeight w:val="879"/>
        </w:trPr>
        <w:tc>
          <w:tcPr>
            <w:tcW w:w="10444" w:type="dxa"/>
            <w:gridSpan w:val="4"/>
          </w:tcPr>
          <w:p w:rsidR="00084C5A" w:rsidRPr="00084C5A" w:rsidRDefault="00084C5A" w:rsidP="00084C5A">
            <w:p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Riskler:</w:t>
            </w:r>
          </w:p>
          <w:p w:rsidR="00084C5A" w:rsidRPr="00084C5A" w:rsidRDefault="00084C5A" w:rsidP="00084C5A">
            <w:p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BAP proje başvurularında eksik/hatalı evrak olması nedeniyle başvurunun işleme alınamaması, iş gücü kaybı.</w:t>
            </w:r>
          </w:p>
          <w:p w:rsidR="00084C5A" w:rsidRPr="006752B7" w:rsidRDefault="00084C5A" w:rsidP="00084C5A">
            <w:p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BAP projelerinde sonuç raporunun zamanında verilmemesi nedeniyle projenin iptal edilmesi, ödenek kaybı.</w:t>
            </w:r>
          </w:p>
        </w:tc>
      </w:tr>
      <w:tr w:rsidR="00084C5A" w:rsidTr="006752B7">
        <w:trPr>
          <w:trHeight w:val="1004"/>
        </w:trPr>
        <w:tc>
          <w:tcPr>
            <w:tcW w:w="10444" w:type="dxa"/>
            <w:gridSpan w:val="4"/>
          </w:tcPr>
          <w:p w:rsidR="00084C5A" w:rsidRPr="00084C5A" w:rsidRDefault="00084C5A" w:rsidP="00084C5A">
            <w:p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Fırsatlar:</w:t>
            </w:r>
          </w:p>
          <w:p w:rsidR="00084C5A" w:rsidRPr="00084C5A" w:rsidRDefault="00084C5A" w:rsidP="00084C5A">
            <w:p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 xml:space="preserve">BAP proje başvurularında BAP Otomasyonu üzerinden başvuru esnasında gerekli uyarıların yapılması, proje yürütücülerinin duyurular, iş akışları ile bilgilendirilmesi ve </w:t>
            </w:r>
            <w:r w:rsidRPr="00BB3EE7">
              <w:rPr>
                <w:rFonts w:ascii="Times New Roman" w:hAnsi="Times New Roman"/>
                <w:sz w:val="20"/>
              </w:rPr>
              <w:t>Kastamonu Üniversitesi Bilimsel Araştı</w:t>
            </w:r>
            <w:r>
              <w:rPr>
                <w:rFonts w:ascii="Times New Roman" w:hAnsi="Times New Roman"/>
                <w:sz w:val="20"/>
              </w:rPr>
              <w:t>rma Projeleri Uygulama</w:t>
            </w:r>
            <w:r w:rsidRPr="00084C5A">
              <w:rPr>
                <w:rFonts w:ascii="Times New Roman" w:hAnsi="Times New Roman"/>
                <w:sz w:val="20"/>
              </w:rPr>
              <w:t xml:space="preserve"> Yönergesinde gerekli yönlendirmelerin yer alması ile Üniversitenin destek verilen proje sayılarının artmasına katkıda bulunulması</w:t>
            </w:r>
          </w:p>
          <w:p w:rsidR="00084C5A" w:rsidRPr="006752B7" w:rsidRDefault="00084C5A" w:rsidP="00084C5A">
            <w:p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 xml:space="preserve">BAP projelerinde sonuç raporu teslim süresinin proje yürütücülerine BAP Otomasyon üzerinden hatırlatılmasının yapılması, </w:t>
            </w:r>
            <w:r w:rsidRPr="00BB3EE7">
              <w:rPr>
                <w:rFonts w:ascii="Times New Roman" w:hAnsi="Times New Roman"/>
                <w:sz w:val="20"/>
              </w:rPr>
              <w:t>Kastamonu Üniversitesi Bilimsel Araştı</w:t>
            </w:r>
            <w:r>
              <w:rPr>
                <w:rFonts w:ascii="Times New Roman" w:hAnsi="Times New Roman"/>
                <w:sz w:val="20"/>
              </w:rPr>
              <w:t>rma Projeleri Uygulama</w:t>
            </w:r>
            <w:r w:rsidRPr="00084C5A">
              <w:rPr>
                <w:rFonts w:ascii="Times New Roman" w:hAnsi="Times New Roman"/>
                <w:sz w:val="20"/>
              </w:rPr>
              <w:t xml:space="preserve"> Yönergesinde gerekli uyarıların, cezai durumların belirtilmesi ile Üniversitenin destek verilen proje sayılarının artmasına katkıda bulunulması, proje iptalinin önlenmesiyle ödenek kaybının önüne geçilmesi</w:t>
            </w:r>
          </w:p>
        </w:tc>
      </w:tr>
    </w:tbl>
    <w:p w:rsidR="006752B7" w:rsidRDefault="006752B7">
      <w:pPr>
        <w:rPr>
          <w:rFonts w:ascii="Times New Roman" w:hAnsi="Times New Roman" w:cs="Times New Roman"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084C5A" w:rsidRPr="006E613E" w:rsidRDefault="00084C5A">
      <w:pPr>
        <w:rPr>
          <w:rFonts w:ascii="Times New Roman" w:hAnsi="Times New Roman" w:cs="Times New Roman"/>
          <w:b/>
          <w:sz w:val="20"/>
        </w:rPr>
      </w:pPr>
      <w:r w:rsidRPr="006E613E">
        <w:rPr>
          <w:rFonts w:ascii="Times New Roman" w:hAnsi="Times New Roman" w:cs="Times New Roman"/>
          <w:b/>
          <w:sz w:val="20"/>
        </w:rPr>
        <w:lastRenderedPageBreak/>
        <w:t>F2.3.2 BAP Destek Programı Proje İşlemleri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007EDD" w:rsidTr="00007EDD">
        <w:trPr>
          <w:trHeight w:val="586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Faaliyetin Amacı:</w:t>
            </w:r>
            <w:r w:rsidR="00084C5A">
              <w:rPr>
                <w:rFonts w:ascii="Times New Roman" w:hAnsi="Times New Roman"/>
                <w:sz w:val="20"/>
              </w:rPr>
              <w:t xml:space="preserve"> KÜ </w:t>
            </w:r>
            <w:r w:rsidR="00084C5A" w:rsidRPr="00084C5A">
              <w:rPr>
                <w:rFonts w:ascii="Times New Roman" w:hAnsi="Times New Roman"/>
                <w:sz w:val="20"/>
              </w:rPr>
              <w:t>BAP Bilimsel Destek Programı kapsamında başvurularının alınması, projelerin BAP Komisyonunda değerlendirilmesi işlemlerinin yürütülmesi, projelerin izlenmesi ve sonlandırılması işlemlerinin yapılması</w:t>
            </w:r>
          </w:p>
        </w:tc>
      </w:tr>
      <w:tr w:rsidR="00007EDD" w:rsidTr="00007EDD">
        <w:trPr>
          <w:trHeight w:val="586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Faaliyetin Yürütüldüğü Birimler:</w:t>
            </w:r>
            <w:r w:rsidR="00084C5A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7EDD" w:rsidTr="00007EDD">
        <w:trPr>
          <w:trHeight w:val="58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3111AA" w:rsidTr="00007EDD">
        <w:trPr>
          <w:trHeight w:val="203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AA" w:rsidRPr="00084C5A" w:rsidRDefault="003111AA" w:rsidP="003111A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BAP Destek Programı proje başvurularının alınması işlemleri</w:t>
            </w:r>
          </w:p>
          <w:p w:rsidR="003111AA" w:rsidRPr="00084C5A" w:rsidRDefault="003111AA" w:rsidP="003111A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Kabul edilen BAP Destek Programı proje başvurularının BAP komisyonu tarafından değerlendirilmesi işlemleri</w:t>
            </w:r>
          </w:p>
          <w:p w:rsidR="003111AA" w:rsidRPr="00084C5A" w:rsidRDefault="003111AA" w:rsidP="003111A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Desteklenmesi kabul edilen BAP Destek Programı projelerinin izlenmesi ve sonuçlandırılması işlemleri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AA" w:rsidRPr="00084C5A" w:rsidRDefault="003111AA" w:rsidP="003111A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Bilimsel Araştırma Projeleri (BAP) Komisyonu</w:t>
            </w:r>
          </w:p>
          <w:p w:rsidR="003111AA" w:rsidRPr="00084C5A" w:rsidRDefault="003111AA" w:rsidP="003111A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Enstitü Yönetim Kurulu</w:t>
            </w:r>
          </w:p>
          <w:p w:rsidR="003111AA" w:rsidRPr="00084C5A" w:rsidRDefault="003111AA" w:rsidP="003111A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Fakülte/Enstitü Yönetim Kurulu</w:t>
            </w:r>
          </w:p>
          <w:p w:rsidR="003111AA" w:rsidRPr="00084C5A" w:rsidRDefault="003111AA" w:rsidP="003111A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Meslek Yüksekokulu Yönetim Kurulu</w:t>
            </w:r>
          </w:p>
          <w:p w:rsidR="003111AA" w:rsidRPr="00084C5A" w:rsidRDefault="006F0593" w:rsidP="003111A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BAP Koordinatörü</w:t>
            </w:r>
          </w:p>
          <w:p w:rsidR="003111AA" w:rsidRDefault="003111AA" w:rsidP="003111A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BAP Destek Programları Ofisi Personeli</w:t>
            </w:r>
          </w:p>
          <w:p w:rsidR="003111AA" w:rsidRPr="00084C5A" w:rsidRDefault="003111AA" w:rsidP="003111A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Proje İşlemleri Birimi Yöneticisi</w:t>
            </w:r>
          </w:p>
          <w:p w:rsidR="003111AA" w:rsidRPr="00084C5A" w:rsidRDefault="003111AA" w:rsidP="003111A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Rektör</w:t>
            </w:r>
          </w:p>
          <w:p w:rsidR="003111AA" w:rsidRPr="00084C5A" w:rsidRDefault="003111AA" w:rsidP="003111A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Rektör Yardımcısı</w:t>
            </w:r>
          </w:p>
          <w:p w:rsidR="003111AA" w:rsidRDefault="003111AA" w:rsidP="003111A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084C5A">
              <w:rPr>
                <w:rFonts w:ascii="Times New Roman" w:hAnsi="Times New Roman"/>
                <w:sz w:val="20"/>
              </w:rPr>
              <w:t>Yüksekokul Yönetim Kurulu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AA" w:rsidRDefault="003111AA" w:rsidP="003111A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KYS-İKD-52 </w:t>
            </w:r>
            <w:r w:rsidRPr="00BB3EE7">
              <w:rPr>
                <w:rFonts w:ascii="Times New Roman" w:hAnsi="Times New Roman"/>
                <w:sz w:val="20"/>
              </w:rPr>
              <w:t>Kastamonu Üniversitesi Bilimsel Araştırma Projeleri Uygulama Yönergesi</w:t>
            </w:r>
          </w:p>
          <w:p w:rsidR="003111AA" w:rsidRDefault="003111AA" w:rsidP="003111A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KYS-FRM-161 </w:t>
            </w:r>
            <w:r w:rsidRPr="003111AA">
              <w:rPr>
                <w:rFonts w:ascii="Times New Roman" w:hAnsi="Times New Roman"/>
                <w:sz w:val="20"/>
              </w:rPr>
              <w:t>Kastamonu Üniversitesi Bilimsel Araştırma Projeler Koordinatörlüğü Proje Sözleşmesi</w:t>
            </w:r>
          </w:p>
          <w:p w:rsidR="003111AA" w:rsidRPr="003111AA" w:rsidRDefault="003111AA" w:rsidP="003111A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KYS-FRM-166 </w:t>
            </w:r>
            <w:r w:rsidRPr="003111AA">
              <w:rPr>
                <w:rFonts w:ascii="Times New Roman" w:hAnsi="Times New Roman"/>
                <w:sz w:val="20"/>
              </w:rPr>
              <w:t>Kastamonu Üniversitesi Bilimsel Araştırma Projeleri Koordinasyon Birimi Proje Önerisi Başvuru Formu</w:t>
            </w:r>
          </w:p>
          <w:p w:rsidR="003111AA" w:rsidRDefault="003111AA" w:rsidP="003111A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111AA">
              <w:rPr>
                <w:rFonts w:ascii="Times New Roman" w:hAnsi="Times New Roman"/>
                <w:sz w:val="20"/>
              </w:rPr>
              <w:t>KYS-FRM-167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111AA">
              <w:rPr>
                <w:rFonts w:ascii="Times New Roman" w:hAnsi="Times New Roman"/>
                <w:sz w:val="20"/>
              </w:rPr>
              <w:t>Proje Değişikliği Talep Formu</w:t>
            </w:r>
          </w:p>
          <w:p w:rsidR="003111AA" w:rsidRPr="003111AA" w:rsidRDefault="003111AA" w:rsidP="003111A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KYS-FRM-164 </w:t>
            </w:r>
            <w:r w:rsidRPr="003111AA">
              <w:rPr>
                <w:rFonts w:ascii="Times New Roman" w:hAnsi="Times New Roman"/>
                <w:sz w:val="20"/>
              </w:rPr>
              <w:t>Kastamonu Üniversitesi Bilimsel Araştırma Projeleri Koordinasyon Birimi İş Avansı Kredisi Mahsup Formu</w:t>
            </w:r>
          </w:p>
          <w:p w:rsidR="003111AA" w:rsidRDefault="003111AA" w:rsidP="003111A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KYS-FRM-165 </w:t>
            </w:r>
            <w:r w:rsidRPr="003111AA">
              <w:rPr>
                <w:rFonts w:ascii="Times New Roman" w:hAnsi="Times New Roman"/>
                <w:sz w:val="20"/>
              </w:rPr>
              <w:t>Kastamonu Üniversitesi Bilimsel Araştırma Projeleri Koordinasyon Birimi İş Avansı Kredisi Talep Formu</w:t>
            </w:r>
          </w:p>
          <w:p w:rsidR="003111AA" w:rsidRPr="003111AA" w:rsidRDefault="003111AA" w:rsidP="003111A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KYS-FRM-158 </w:t>
            </w:r>
            <w:r w:rsidRPr="003111AA">
              <w:rPr>
                <w:rFonts w:ascii="Times New Roman" w:hAnsi="Times New Roman"/>
                <w:sz w:val="20"/>
              </w:rPr>
              <w:t xml:space="preserve">Bilimsel Araştırma Projeleri </w:t>
            </w:r>
            <w:r w:rsidRPr="003111AA">
              <w:rPr>
                <w:rFonts w:ascii="Times New Roman" w:hAnsi="Times New Roman"/>
                <w:sz w:val="20"/>
              </w:rPr>
              <w:lastRenderedPageBreak/>
              <w:t>Koordinatörlüğü Mal Alımı İstek Formu</w:t>
            </w:r>
          </w:p>
          <w:p w:rsidR="003111AA" w:rsidRDefault="003111AA" w:rsidP="003111A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111AA">
              <w:rPr>
                <w:rFonts w:ascii="Times New Roman" w:hAnsi="Times New Roman"/>
                <w:sz w:val="20"/>
              </w:rPr>
              <w:t>KYS-FRM-159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111AA">
              <w:rPr>
                <w:rFonts w:ascii="Times New Roman" w:hAnsi="Times New Roman"/>
                <w:sz w:val="20"/>
              </w:rPr>
              <w:t>Bilimsel Araştırma Projeleri Koordinatörlüğü Hizmet Alımı İstek Formu</w:t>
            </w:r>
          </w:p>
          <w:p w:rsidR="008D2920" w:rsidRPr="008D2920" w:rsidRDefault="008D2920" w:rsidP="008D292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KYS-FRM-162 </w:t>
            </w:r>
            <w:r w:rsidRPr="008D2920">
              <w:rPr>
                <w:rFonts w:ascii="Times New Roman" w:hAnsi="Times New Roman"/>
                <w:sz w:val="20"/>
              </w:rPr>
              <w:t>Kastamonu Üniversitesi Bilimsel Araştırma Projeleri Koordinasyon Birimi Gelişme Raporu</w:t>
            </w:r>
          </w:p>
          <w:p w:rsidR="008D2920" w:rsidRDefault="008D2920" w:rsidP="008D292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KYS-FRM-163 </w:t>
            </w:r>
            <w:r w:rsidRPr="008D2920">
              <w:rPr>
                <w:rFonts w:ascii="Times New Roman" w:hAnsi="Times New Roman"/>
                <w:sz w:val="20"/>
              </w:rPr>
              <w:t>Kastamonu Üniversitesi Bilimsel Araştırma Projeleri Koordinasyon Birimi Hassas Görevler Formu</w:t>
            </w:r>
          </w:p>
          <w:p w:rsidR="008D2920" w:rsidRPr="006752B7" w:rsidRDefault="008D2920" w:rsidP="008D292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KYS-FRM-065 </w:t>
            </w:r>
            <w:r w:rsidRPr="008D2920">
              <w:rPr>
                <w:rFonts w:ascii="Times New Roman" w:hAnsi="Times New Roman"/>
                <w:sz w:val="20"/>
              </w:rPr>
              <w:t>Yurtdışı Bilimsel Etkinlik Ön Başvuru Formu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20" w:rsidRPr="008D2920" w:rsidRDefault="008D2920" w:rsidP="008D292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Ü</w:t>
            </w:r>
            <w:r w:rsidRPr="008D2920">
              <w:rPr>
                <w:rFonts w:ascii="Times New Roman" w:hAnsi="Times New Roman"/>
                <w:sz w:val="20"/>
              </w:rPr>
              <w:t>BYS Kayıtları</w:t>
            </w:r>
          </w:p>
          <w:p w:rsidR="008D2920" w:rsidRPr="008D2920" w:rsidRDefault="008D2920" w:rsidP="008D292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8D2920">
              <w:rPr>
                <w:rFonts w:ascii="Times New Roman" w:hAnsi="Times New Roman"/>
                <w:sz w:val="20"/>
              </w:rPr>
              <w:t>BAP Otomasyon Sistemi Kayıtları</w:t>
            </w:r>
          </w:p>
          <w:p w:rsidR="003111AA" w:rsidRPr="008D2920" w:rsidRDefault="008D2920" w:rsidP="008D292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8D2920">
              <w:rPr>
                <w:rFonts w:ascii="Times New Roman" w:hAnsi="Times New Roman"/>
                <w:sz w:val="20"/>
              </w:rPr>
              <w:t>Fiziki Ortam</w:t>
            </w:r>
          </w:p>
        </w:tc>
      </w:tr>
      <w:tr w:rsidR="003111AA" w:rsidTr="006F0593">
        <w:trPr>
          <w:trHeight w:val="630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AA" w:rsidRDefault="003111AA" w:rsidP="003111A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İzleme Kriterleri:</w:t>
            </w:r>
          </w:p>
          <w:p w:rsidR="003111AA" w:rsidRDefault="006F0593" w:rsidP="003111AA">
            <w:pPr>
              <w:rPr>
                <w:rFonts w:ascii="Times New Roman" w:hAnsi="Times New Roman"/>
                <w:sz w:val="20"/>
              </w:rPr>
            </w:pPr>
            <w:r w:rsidRPr="006F0593">
              <w:rPr>
                <w:rFonts w:ascii="Times New Roman" w:hAnsi="Times New Roman"/>
                <w:sz w:val="20"/>
              </w:rPr>
              <w:t>BAP otomasyonunun hizmet dışı kaldığı süre</w:t>
            </w:r>
          </w:p>
        </w:tc>
      </w:tr>
      <w:tr w:rsidR="006F0593" w:rsidTr="006F0593">
        <w:trPr>
          <w:trHeight w:val="630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93" w:rsidRPr="006F0593" w:rsidRDefault="006F0593" w:rsidP="006F0593">
            <w:pPr>
              <w:rPr>
                <w:rFonts w:ascii="Times New Roman" w:hAnsi="Times New Roman"/>
                <w:sz w:val="20"/>
              </w:rPr>
            </w:pPr>
            <w:r w:rsidRPr="006F0593">
              <w:rPr>
                <w:rFonts w:ascii="Times New Roman" w:hAnsi="Times New Roman"/>
                <w:sz w:val="20"/>
              </w:rPr>
              <w:t>Riskler:</w:t>
            </w:r>
          </w:p>
          <w:p w:rsidR="006F0593" w:rsidRDefault="006F0593" w:rsidP="006F0593">
            <w:pPr>
              <w:rPr>
                <w:rFonts w:ascii="Times New Roman" w:hAnsi="Times New Roman"/>
                <w:sz w:val="20"/>
              </w:rPr>
            </w:pPr>
            <w:r w:rsidRPr="006F0593">
              <w:rPr>
                <w:rFonts w:ascii="Times New Roman" w:hAnsi="Times New Roman"/>
                <w:sz w:val="20"/>
              </w:rPr>
              <w:t xml:space="preserve">BAP Destek Programları başvurularının zamanında yapılamaması nedeniyle tarafların mağdur olması, </w:t>
            </w:r>
            <w:proofErr w:type="gramStart"/>
            <w:r w:rsidRPr="006F0593">
              <w:rPr>
                <w:rFonts w:ascii="Times New Roman" w:hAnsi="Times New Roman"/>
                <w:sz w:val="20"/>
              </w:rPr>
              <w:t>prestij</w:t>
            </w:r>
            <w:proofErr w:type="gramEnd"/>
            <w:r w:rsidRPr="006F0593">
              <w:rPr>
                <w:rFonts w:ascii="Times New Roman" w:hAnsi="Times New Roman"/>
                <w:sz w:val="20"/>
              </w:rPr>
              <w:t xml:space="preserve"> kaybı.</w:t>
            </w:r>
          </w:p>
        </w:tc>
      </w:tr>
      <w:tr w:rsidR="006F0593" w:rsidTr="006F0593">
        <w:trPr>
          <w:trHeight w:val="630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93" w:rsidRPr="006F0593" w:rsidRDefault="006F0593" w:rsidP="006F0593">
            <w:pPr>
              <w:rPr>
                <w:rFonts w:ascii="Times New Roman" w:hAnsi="Times New Roman"/>
                <w:sz w:val="20"/>
              </w:rPr>
            </w:pPr>
            <w:r w:rsidRPr="006F0593">
              <w:rPr>
                <w:rFonts w:ascii="Times New Roman" w:hAnsi="Times New Roman"/>
                <w:sz w:val="20"/>
              </w:rPr>
              <w:t>Fırsatlar:</w:t>
            </w:r>
          </w:p>
          <w:p w:rsidR="006F0593" w:rsidRDefault="006F0593" w:rsidP="006F0593">
            <w:pPr>
              <w:rPr>
                <w:rFonts w:ascii="Times New Roman" w:hAnsi="Times New Roman"/>
                <w:sz w:val="20"/>
              </w:rPr>
            </w:pPr>
            <w:r w:rsidRPr="006F0593">
              <w:rPr>
                <w:rFonts w:ascii="Times New Roman" w:hAnsi="Times New Roman"/>
                <w:sz w:val="20"/>
              </w:rPr>
              <w:t xml:space="preserve">BAP Destek Programı projeleri başvurularının etkinliğin gerçekleşme tarihinden önce yapılması hususunda, proje yürütücülerinin duyurular, iş akışları ile bilgilendirilmesi ve </w:t>
            </w:r>
            <w:r w:rsidRPr="00BB3EE7">
              <w:rPr>
                <w:rFonts w:ascii="Times New Roman" w:hAnsi="Times New Roman"/>
                <w:sz w:val="20"/>
              </w:rPr>
              <w:t>Kastamonu Üniversitesi Bilimsel Araştı</w:t>
            </w:r>
            <w:r>
              <w:rPr>
                <w:rFonts w:ascii="Times New Roman" w:hAnsi="Times New Roman"/>
                <w:sz w:val="20"/>
              </w:rPr>
              <w:t>rma Projeleri Uygulama</w:t>
            </w:r>
            <w:r w:rsidRPr="006F0593">
              <w:rPr>
                <w:rFonts w:ascii="Times New Roman" w:hAnsi="Times New Roman"/>
                <w:sz w:val="20"/>
              </w:rPr>
              <w:t xml:space="preserve"> Yönergesinde gerekli uyarının belirtilmesi</w:t>
            </w:r>
          </w:p>
        </w:tc>
      </w:tr>
    </w:tbl>
    <w:p w:rsidR="00007EDD" w:rsidRDefault="00007EDD">
      <w:pPr>
        <w:rPr>
          <w:rFonts w:ascii="Times New Roman" w:hAnsi="Times New Roman" w:cs="Times New Roman"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6F0593" w:rsidRPr="006E613E" w:rsidRDefault="006F0593">
      <w:pPr>
        <w:rPr>
          <w:rFonts w:ascii="Times New Roman" w:hAnsi="Times New Roman" w:cs="Times New Roman"/>
          <w:b/>
          <w:sz w:val="20"/>
        </w:rPr>
      </w:pPr>
      <w:r w:rsidRPr="006E613E">
        <w:rPr>
          <w:rFonts w:ascii="Times New Roman" w:hAnsi="Times New Roman" w:cs="Times New Roman"/>
          <w:b/>
          <w:sz w:val="20"/>
        </w:rPr>
        <w:lastRenderedPageBreak/>
        <w:t>F2.3.3 Dış Kaynaklı Proje İşlemleri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007EDD" w:rsidTr="00007EDD">
        <w:trPr>
          <w:trHeight w:val="586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Faaliyetin Amacı:</w:t>
            </w:r>
            <w:r w:rsidR="006F0593">
              <w:rPr>
                <w:rFonts w:ascii="Times New Roman" w:hAnsi="Times New Roman"/>
                <w:sz w:val="20"/>
              </w:rPr>
              <w:t xml:space="preserve"> </w:t>
            </w:r>
            <w:r w:rsidR="006F0593" w:rsidRPr="006F0593">
              <w:rPr>
                <w:rFonts w:ascii="Times New Roman" w:hAnsi="Times New Roman"/>
                <w:sz w:val="20"/>
              </w:rPr>
              <w:t>Dış kaynaklı proje çağrılarının takibi ve Proje Çağrıları sayfasında duyurulması, dış kaynaklı projelerin başvuru aşamasında kurum adına yetkili kişi/kişilerce imzalanmasının sağlanması ve dış kaynaklı projelerin yürütülmesi işlemlerinde destek sağlanması</w:t>
            </w:r>
          </w:p>
        </w:tc>
      </w:tr>
      <w:tr w:rsidR="00007EDD" w:rsidTr="00007EDD">
        <w:trPr>
          <w:trHeight w:val="586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Faaliyetin Yürütüldüğü Birimler:</w:t>
            </w:r>
          </w:p>
        </w:tc>
      </w:tr>
      <w:tr w:rsidR="00007EDD" w:rsidTr="00007EDD">
        <w:trPr>
          <w:trHeight w:val="58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007EDD" w:rsidTr="00007EDD">
        <w:trPr>
          <w:trHeight w:val="203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93" w:rsidRPr="006F0593" w:rsidRDefault="006F0593" w:rsidP="006F05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6F0593">
              <w:rPr>
                <w:rFonts w:ascii="Times New Roman" w:hAnsi="Times New Roman"/>
                <w:sz w:val="20"/>
              </w:rPr>
              <w:t>Dış kaynaklı proje çağrılarının takibi ve Proje Çağrıları sayfasında duyurulması işlemleri</w:t>
            </w:r>
          </w:p>
          <w:p w:rsidR="006F0593" w:rsidRPr="006F0593" w:rsidRDefault="006F0593" w:rsidP="006F05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6F0593">
              <w:rPr>
                <w:rFonts w:ascii="Times New Roman" w:hAnsi="Times New Roman"/>
                <w:sz w:val="20"/>
              </w:rPr>
              <w:t>Dış kaynaklı proje başvuruların kayıt altına alınması ve destek işlemleri</w:t>
            </w:r>
          </w:p>
          <w:p w:rsidR="006F0593" w:rsidRPr="006F0593" w:rsidRDefault="006F0593" w:rsidP="006F05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6F0593">
              <w:rPr>
                <w:rFonts w:ascii="Times New Roman" w:hAnsi="Times New Roman"/>
                <w:sz w:val="20"/>
              </w:rPr>
              <w:t>Dış kaynaklı projelerin sözleşme işlemleri</w:t>
            </w:r>
          </w:p>
          <w:p w:rsidR="00007EDD" w:rsidRPr="006F0593" w:rsidRDefault="006F0593" w:rsidP="006F05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6F0593">
              <w:rPr>
                <w:rFonts w:ascii="Times New Roman" w:hAnsi="Times New Roman"/>
                <w:sz w:val="20"/>
              </w:rPr>
              <w:t>Dış kaynaklı projelerin yürütülmesinde kurum içi/dışı yazışma işlemleri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93" w:rsidRPr="006F0593" w:rsidRDefault="006F0593" w:rsidP="006F05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6F0593">
              <w:rPr>
                <w:rFonts w:ascii="Times New Roman" w:hAnsi="Times New Roman"/>
                <w:sz w:val="20"/>
              </w:rPr>
              <w:t>Dış Kaynaklı Proje Yürütücüsü</w:t>
            </w:r>
          </w:p>
          <w:p w:rsidR="006F0593" w:rsidRPr="006F0593" w:rsidRDefault="006F0593" w:rsidP="006F05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BAP</w:t>
            </w:r>
            <w:r w:rsidRPr="006F059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Koordinatörü</w:t>
            </w:r>
          </w:p>
          <w:p w:rsidR="006F0593" w:rsidRPr="006F0593" w:rsidRDefault="006F0593" w:rsidP="006F05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BAP</w:t>
            </w:r>
            <w:r w:rsidRPr="006F0593">
              <w:rPr>
                <w:rFonts w:ascii="Times New Roman" w:hAnsi="Times New Roman"/>
                <w:sz w:val="20"/>
              </w:rPr>
              <w:t xml:space="preserve"> Dış Kaynaklı Projeler Ofisi Personeli</w:t>
            </w:r>
          </w:p>
          <w:p w:rsidR="006F0593" w:rsidRPr="006F0593" w:rsidRDefault="006F0593" w:rsidP="006F05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BAP</w:t>
            </w:r>
            <w:r w:rsidRPr="006F0593">
              <w:rPr>
                <w:rFonts w:ascii="Times New Roman" w:hAnsi="Times New Roman"/>
                <w:sz w:val="20"/>
              </w:rPr>
              <w:t xml:space="preserve"> Proje İşlemleri Birimi Yöneticisi</w:t>
            </w:r>
          </w:p>
          <w:p w:rsidR="006F0593" w:rsidRPr="006F0593" w:rsidRDefault="006F0593" w:rsidP="006F05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6F0593">
              <w:rPr>
                <w:rFonts w:ascii="Times New Roman" w:hAnsi="Times New Roman"/>
                <w:sz w:val="20"/>
              </w:rPr>
              <w:t>Rektör</w:t>
            </w:r>
          </w:p>
          <w:p w:rsidR="00007EDD" w:rsidRDefault="006F0593" w:rsidP="006F05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6F0593">
              <w:rPr>
                <w:rFonts w:ascii="Times New Roman" w:hAnsi="Times New Roman"/>
                <w:sz w:val="20"/>
              </w:rPr>
              <w:t>Rektör Yardımcısı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D" w:rsidRPr="006F0593" w:rsidRDefault="006F0593" w:rsidP="006F05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KYS-İKD-52 </w:t>
            </w:r>
            <w:r w:rsidRPr="00BB3EE7">
              <w:rPr>
                <w:rFonts w:ascii="Times New Roman" w:hAnsi="Times New Roman"/>
                <w:sz w:val="20"/>
              </w:rPr>
              <w:t>Kastamonu Üniversitesi Bilimsel Araştırma Projeleri Uygulama Yönergesi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93" w:rsidRPr="006F0593" w:rsidRDefault="006F0593" w:rsidP="006F05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6F0593">
              <w:rPr>
                <w:rFonts w:ascii="Times New Roman" w:hAnsi="Times New Roman"/>
                <w:sz w:val="20"/>
              </w:rPr>
              <w:t>BYS Kayıtları</w:t>
            </w:r>
          </w:p>
          <w:p w:rsidR="006F0593" w:rsidRPr="006F0593" w:rsidRDefault="006F0593" w:rsidP="006F05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6F0593">
              <w:rPr>
                <w:rFonts w:ascii="Times New Roman" w:hAnsi="Times New Roman"/>
                <w:sz w:val="20"/>
              </w:rPr>
              <w:t>Proje Sözleşmeleri (Basılı Ortam)</w:t>
            </w:r>
          </w:p>
          <w:p w:rsidR="006F0593" w:rsidRPr="006F0593" w:rsidRDefault="006F0593" w:rsidP="006F05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6F0593">
              <w:rPr>
                <w:rFonts w:ascii="Times New Roman" w:hAnsi="Times New Roman"/>
                <w:sz w:val="20"/>
              </w:rPr>
              <w:t>TÜBİTAK Transfer Takip Sistemi (TTS) Kayıtları</w:t>
            </w:r>
          </w:p>
          <w:p w:rsidR="00007EDD" w:rsidRPr="006F0593" w:rsidRDefault="006F0593" w:rsidP="006F05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6F0593">
              <w:rPr>
                <w:rFonts w:ascii="Times New Roman" w:hAnsi="Times New Roman"/>
                <w:sz w:val="20"/>
              </w:rPr>
              <w:t>Fiziki Ortam</w:t>
            </w:r>
          </w:p>
        </w:tc>
      </w:tr>
      <w:tr w:rsidR="00007EDD" w:rsidTr="006F0593">
        <w:trPr>
          <w:trHeight w:val="575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İzleme Kriterleri:</w:t>
            </w:r>
          </w:p>
          <w:p w:rsidR="00007EDD" w:rsidRDefault="006F0593">
            <w:pPr>
              <w:rPr>
                <w:rFonts w:ascii="Times New Roman" w:hAnsi="Times New Roman"/>
                <w:sz w:val="20"/>
              </w:rPr>
            </w:pPr>
            <w:r w:rsidRPr="006F0593">
              <w:rPr>
                <w:rFonts w:ascii="Times New Roman" w:hAnsi="Times New Roman"/>
                <w:sz w:val="20"/>
              </w:rPr>
              <w:t>Dış kaynaklı proje başvurularında son güne kalınması nedeniyle yaşanan gecikmeden dolayı iptal olan proje başvuru sayısı</w:t>
            </w:r>
          </w:p>
        </w:tc>
      </w:tr>
      <w:tr w:rsidR="006F0593" w:rsidTr="006F0593">
        <w:trPr>
          <w:trHeight w:val="575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93" w:rsidRPr="006F0593" w:rsidRDefault="006F0593" w:rsidP="006F0593">
            <w:pPr>
              <w:rPr>
                <w:rFonts w:ascii="Times New Roman" w:hAnsi="Times New Roman"/>
                <w:sz w:val="20"/>
              </w:rPr>
            </w:pPr>
            <w:r w:rsidRPr="006F0593">
              <w:rPr>
                <w:rFonts w:ascii="Times New Roman" w:hAnsi="Times New Roman"/>
                <w:sz w:val="20"/>
              </w:rPr>
              <w:t>Riskler:</w:t>
            </w:r>
          </w:p>
          <w:p w:rsidR="006F0593" w:rsidRDefault="006F0593" w:rsidP="006F0593">
            <w:pPr>
              <w:rPr>
                <w:rFonts w:ascii="Times New Roman" w:hAnsi="Times New Roman"/>
                <w:sz w:val="20"/>
              </w:rPr>
            </w:pPr>
            <w:r w:rsidRPr="006F0593">
              <w:rPr>
                <w:rFonts w:ascii="Times New Roman" w:hAnsi="Times New Roman"/>
                <w:sz w:val="20"/>
              </w:rPr>
              <w:t>Dış kaynaklı proje başvurularında son güne kalınması nedeniyle imzalanma/onaylanma ve ilgili kurumla yazışma/postalanma işlemlerinde gecikmeler.</w:t>
            </w:r>
          </w:p>
        </w:tc>
      </w:tr>
      <w:tr w:rsidR="006F0593" w:rsidTr="006F0593">
        <w:trPr>
          <w:trHeight w:val="575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93" w:rsidRPr="006F0593" w:rsidRDefault="006F0593" w:rsidP="006F0593">
            <w:pPr>
              <w:rPr>
                <w:rFonts w:ascii="Times New Roman" w:hAnsi="Times New Roman"/>
                <w:sz w:val="20"/>
              </w:rPr>
            </w:pPr>
            <w:r w:rsidRPr="006F0593">
              <w:rPr>
                <w:rFonts w:ascii="Times New Roman" w:hAnsi="Times New Roman"/>
                <w:sz w:val="20"/>
              </w:rPr>
              <w:t>Fırsatlar:</w:t>
            </w:r>
          </w:p>
          <w:p w:rsidR="006F0593" w:rsidRPr="006F0593" w:rsidRDefault="006F0593" w:rsidP="006F0593">
            <w:pPr>
              <w:rPr>
                <w:rFonts w:ascii="Times New Roman" w:hAnsi="Times New Roman"/>
                <w:sz w:val="20"/>
              </w:rPr>
            </w:pPr>
            <w:r w:rsidRPr="006F0593">
              <w:rPr>
                <w:rFonts w:ascii="Times New Roman" w:hAnsi="Times New Roman"/>
                <w:sz w:val="20"/>
              </w:rPr>
              <w:t>Dı</w:t>
            </w:r>
            <w:r>
              <w:rPr>
                <w:rFonts w:ascii="Times New Roman" w:hAnsi="Times New Roman"/>
                <w:sz w:val="20"/>
              </w:rPr>
              <w:t>ş kaynaklı proje çağrılarının K</w:t>
            </w:r>
            <w:r w:rsidRPr="006F0593">
              <w:rPr>
                <w:rFonts w:ascii="Times New Roman" w:hAnsi="Times New Roman"/>
                <w:sz w:val="20"/>
              </w:rPr>
              <w:t>Ü-proje çağrıları sayfasında duyurulması, pro</w:t>
            </w:r>
            <w:r w:rsidR="006E613E">
              <w:rPr>
                <w:rFonts w:ascii="Times New Roman" w:hAnsi="Times New Roman"/>
                <w:sz w:val="20"/>
              </w:rPr>
              <w:t>je yürütücülerinin Ü</w:t>
            </w:r>
            <w:r w:rsidRPr="006F0593">
              <w:rPr>
                <w:rFonts w:ascii="Times New Roman" w:hAnsi="Times New Roman"/>
                <w:sz w:val="20"/>
              </w:rPr>
              <w:t>BYS/e-mail/telefon yoluyla bilgilendirilmesi ile Üniversitenin Ar-Ge çalışmalarına, ikili işbirliği, paydaş etkileşimine katkı sağlanması</w:t>
            </w:r>
          </w:p>
          <w:p w:rsidR="006F0593" w:rsidRDefault="006F0593" w:rsidP="006F0593">
            <w:pPr>
              <w:rPr>
                <w:rFonts w:ascii="Times New Roman" w:hAnsi="Times New Roman"/>
                <w:sz w:val="20"/>
              </w:rPr>
            </w:pPr>
            <w:r w:rsidRPr="006F0593">
              <w:rPr>
                <w:rFonts w:ascii="Times New Roman" w:hAnsi="Times New Roman"/>
                <w:sz w:val="20"/>
              </w:rPr>
              <w:t>Dış kaynaklı proje başvur</w:t>
            </w:r>
            <w:r w:rsidR="006E613E">
              <w:rPr>
                <w:rFonts w:ascii="Times New Roman" w:hAnsi="Times New Roman"/>
                <w:sz w:val="20"/>
              </w:rPr>
              <w:t>ularında proje yürütücülerine K</w:t>
            </w:r>
            <w:r w:rsidRPr="006F0593">
              <w:rPr>
                <w:rFonts w:ascii="Times New Roman" w:hAnsi="Times New Roman"/>
                <w:sz w:val="20"/>
              </w:rPr>
              <w:t>Ü-TTO tarafından verilen danışmanlık hizmeti ile birlikte proje başvuru tarihleri hakkında bilgilendirme, yönlendirme yapılması</w:t>
            </w:r>
          </w:p>
        </w:tc>
      </w:tr>
    </w:tbl>
    <w:p w:rsidR="00007EDD" w:rsidRDefault="00007EDD">
      <w:pPr>
        <w:rPr>
          <w:rFonts w:ascii="Times New Roman" w:hAnsi="Times New Roman" w:cs="Times New Roman"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E405BC" w:rsidRDefault="00E405BC">
      <w:pPr>
        <w:rPr>
          <w:rFonts w:ascii="Times New Roman" w:hAnsi="Times New Roman" w:cs="Times New Roman"/>
          <w:b/>
          <w:sz w:val="20"/>
        </w:rPr>
      </w:pPr>
    </w:p>
    <w:p w:rsidR="006E613E" w:rsidRPr="006E613E" w:rsidRDefault="006E613E">
      <w:pPr>
        <w:rPr>
          <w:rFonts w:ascii="Times New Roman" w:hAnsi="Times New Roman" w:cs="Times New Roman"/>
          <w:b/>
          <w:sz w:val="20"/>
        </w:rPr>
      </w:pPr>
      <w:r w:rsidRPr="006E613E">
        <w:rPr>
          <w:rFonts w:ascii="Times New Roman" w:hAnsi="Times New Roman" w:cs="Times New Roman"/>
          <w:b/>
          <w:sz w:val="20"/>
        </w:rPr>
        <w:lastRenderedPageBreak/>
        <w:t>F2.3.4 TTO Danışmanlık Proje İşlemleri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25"/>
        <w:gridCol w:w="2608"/>
        <w:gridCol w:w="2604"/>
        <w:gridCol w:w="2607"/>
      </w:tblGrid>
      <w:tr w:rsidR="006E613E" w:rsidTr="00C3713C">
        <w:trPr>
          <w:trHeight w:val="586"/>
        </w:trPr>
        <w:tc>
          <w:tcPr>
            <w:tcW w:w="10444" w:type="dxa"/>
            <w:gridSpan w:val="4"/>
          </w:tcPr>
          <w:p w:rsidR="006E613E" w:rsidRDefault="006E613E" w:rsidP="00C3713C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Amacı: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E613E">
              <w:rPr>
                <w:rFonts w:ascii="Times New Roman" w:hAnsi="Times New Roman"/>
                <w:sz w:val="20"/>
              </w:rPr>
              <w:t xml:space="preserve">TTO danışmanlık proje başvurularında ilgili öğretim elemanına yardımcı olmak, Üniversite Yönetim Kurulunda onaylanan danışmanlık projelerin ilgili evraklarını kayıt altına alarak BAP Otomasyon Sistemine girmek ve karara bağlanan danışmanlık projelerini </w:t>
            </w:r>
            <w:proofErr w:type="spellStart"/>
            <w:r w:rsidRPr="006E613E">
              <w:rPr>
                <w:rFonts w:ascii="Times New Roman" w:hAnsi="Times New Roman"/>
                <w:sz w:val="20"/>
              </w:rPr>
              <w:t>TTO’ya</w:t>
            </w:r>
            <w:proofErr w:type="spellEnd"/>
            <w:r w:rsidRPr="006E613E">
              <w:rPr>
                <w:rFonts w:ascii="Times New Roman" w:hAnsi="Times New Roman"/>
                <w:sz w:val="20"/>
              </w:rPr>
              <w:t xml:space="preserve"> bildirilmesi</w:t>
            </w:r>
          </w:p>
        </w:tc>
      </w:tr>
      <w:tr w:rsidR="006E613E" w:rsidTr="00C3713C">
        <w:trPr>
          <w:trHeight w:val="586"/>
        </w:trPr>
        <w:tc>
          <w:tcPr>
            <w:tcW w:w="10444" w:type="dxa"/>
            <w:gridSpan w:val="4"/>
          </w:tcPr>
          <w:p w:rsidR="006E613E" w:rsidRDefault="006E613E" w:rsidP="00C3713C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Yürütüldüğü Birimler: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E613E">
              <w:rPr>
                <w:rFonts w:ascii="Times New Roman" w:hAnsi="Times New Roman"/>
                <w:sz w:val="20"/>
              </w:rPr>
              <w:t>Teknoloji Transfer Ofisi</w:t>
            </w:r>
          </w:p>
        </w:tc>
      </w:tr>
      <w:tr w:rsidR="006E613E" w:rsidTr="00C3713C">
        <w:trPr>
          <w:trHeight w:val="586"/>
        </w:trPr>
        <w:tc>
          <w:tcPr>
            <w:tcW w:w="2611" w:type="dxa"/>
          </w:tcPr>
          <w:p w:rsidR="006E613E" w:rsidRPr="006752B7" w:rsidRDefault="006E613E" w:rsidP="00C3713C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</w:tcPr>
          <w:p w:rsidR="006E613E" w:rsidRPr="006752B7" w:rsidRDefault="006E613E" w:rsidP="00C3713C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</w:tcPr>
          <w:p w:rsidR="006E613E" w:rsidRPr="006752B7" w:rsidRDefault="006E613E" w:rsidP="00C3713C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:rsidR="006E613E" w:rsidRPr="006752B7" w:rsidRDefault="006E613E" w:rsidP="00C3713C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6E613E" w:rsidTr="00C3713C">
        <w:trPr>
          <w:trHeight w:val="2031"/>
        </w:trPr>
        <w:tc>
          <w:tcPr>
            <w:tcW w:w="2611" w:type="dxa"/>
          </w:tcPr>
          <w:p w:rsidR="006E613E" w:rsidRPr="006E613E" w:rsidRDefault="006E613E" w:rsidP="006E613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6E613E">
              <w:rPr>
                <w:rFonts w:ascii="Times New Roman" w:hAnsi="Times New Roman"/>
                <w:sz w:val="20"/>
              </w:rPr>
              <w:t>TTO danışmanlık projeleri başvuru aşamasında destek işlemleri</w:t>
            </w:r>
          </w:p>
          <w:p w:rsidR="006E613E" w:rsidRPr="006E613E" w:rsidRDefault="006E613E" w:rsidP="006E613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6E613E">
              <w:rPr>
                <w:rFonts w:ascii="Times New Roman" w:hAnsi="Times New Roman"/>
                <w:sz w:val="20"/>
              </w:rPr>
              <w:t>Üniversite Yönetim Kurulunda onaylanan TTO danışmanlık projeleri görevlendirmelerinin BAP Otomasyon Sisteminde kayıt işlemleri</w:t>
            </w:r>
          </w:p>
          <w:p w:rsidR="006E613E" w:rsidRPr="006E613E" w:rsidRDefault="006E613E" w:rsidP="006E613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6E613E">
              <w:rPr>
                <w:rFonts w:ascii="Times New Roman" w:hAnsi="Times New Roman"/>
                <w:sz w:val="20"/>
              </w:rPr>
              <w:t xml:space="preserve">Karara bağlanan TTO danışmanlık projeleri </w:t>
            </w:r>
            <w:proofErr w:type="spellStart"/>
            <w:r w:rsidRPr="006E613E">
              <w:rPr>
                <w:rFonts w:ascii="Times New Roman" w:hAnsi="Times New Roman"/>
                <w:sz w:val="20"/>
              </w:rPr>
              <w:t>TTO’ya</w:t>
            </w:r>
            <w:proofErr w:type="spellEnd"/>
            <w:r w:rsidRPr="006E613E">
              <w:rPr>
                <w:rFonts w:ascii="Times New Roman" w:hAnsi="Times New Roman"/>
                <w:sz w:val="20"/>
              </w:rPr>
              <w:t xml:space="preserve"> bildirilmesi işlemleri</w:t>
            </w:r>
          </w:p>
        </w:tc>
        <w:tc>
          <w:tcPr>
            <w:tcW w:w="2611" w:type="dxa"/>
          </w:tcPr>
          <w:p w:rsidR="006E613E" w:rsidRPr="006E613E" w:rsidRDefault="006E613E" w:rsidP="006E613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6E613E">
              <w:rPr>
                <w:rFonts w:ascii="Times New Roman" w:hAnsi="Times New Roman"/>
                <w:sz w:val="20"/>
              </w:rPr>
              <w:t>Fakülte/Enstitü Yönetim Kurulu</w:t>
            </w:r>
          </w:p>
          <w:p w:rsidR="006E613E" w:rsidRPr="006E613E" w:rsidRDefault="006E613E" w:rsidP="006E613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6E613E">
              <w:rPr>
                <w:rFonts w:ascii="Times New Roman" w:hAnsi="Times New Roman"/>
                <w:sz w:val="20"/>
              </w:rPr>
              <w:t>Meslek Yüksekokulu Yönetim Kurulu</w:t>
            </w:r>
          </w:p>
          <w:p w:rsidR="006E613E" w:rsidRPr="006E613E" w:rsidRDefault="006E613E" w:rsidP="006E613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6E613E">
              <w:rPr>
                <w:rFonts w:ascii="Times New Roman" w:hAnsi="Times New Roman"/>
                <w:sz w:val="20"/>
              </w:rPr>
              <w:t>PYO Proje İşlemleri Birimi Yöneticisi</w:t>
            </w:r>
          </w:p>
          <w:p w:rsidR="006E613E" w:rsidRPr="006E613E" w:rsidRDefault="006E613E" w:rsidP="006E613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6E613E">
              <w:rPr>
                <w:rFonts w:ascii="Times New Roman" w:hAnsi="Times New Roman"/>
                <w:sz w:val="20"/>
              </w:rPr>
              <w:t>PYO TTO İlişkiler Ofisi Personeli</w:t>
            </w:r>
          </w:p>
          <w:p w:rsidR="006E613E" w:rsidRPr="006E613E" w:rsidRDefault="006E613E" w:rsidP="006E613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6E613E">
              <w:rPr>
                <w:rFonts w:ascii="Times New Roman" w:hAnsi="Times New Roman"/>
                <w:sz w:val="20"/>
              </w:rPr>
              <w:t>Rektör</w:t>
            </w:r>
          </w:p>
          <w:p w:rsidR="006E613E" w:rsidRPr="006E613E" w:rsidRDefault="006E613E" w:rsidP="006E613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6E613E">
              <w:rPr>
                <w:rFonts w:ascii="Times New Roman" w:hAnsi="Times New Roman"/>
                <w:sz w:val="20"/>
              </w:rPr>
              <w:t>Rektör Yardımcısı</w:t>
            </w:r>
          </w:p>
          <w:p w:rsidR="006E613E" w:rsidRPr="006E613E" w:rsidRDefault="006E613E" w:rsidP="006E613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6E613E">
              <w:rPr>
                <w:rFonts w:ascii="Times New Roman" w:hAnsi="Times New Roman"/>
                <w:sz w:val="20"/>
              </w:rPr>
              <w:t>Üniversite Yönetim Kurulu</w:t>
            </w:r>
          </w:p>
          <w:p w:rsidR="006E613E" w:rsidRPr="006752B7" w:rsidRDefault="006E613E" w:rsidP="006E613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6E613E">
              <w:rPr>
                <w:rFonts w:ascii="Times New Roman" w:hAnsi="Times New Roman"/>
                <w:sz w:val="20"/>
              </w:rPr>
              <w:t>Yüksekokul Yönetim Kurulu</w:t>
            </w:r>
          </w:p>
        </w:tc>
        <w:tc>
          <w:tcPr>
            <w:tcW w:w="2611" w:type="dxa"/>
          </w:tcPr>
          <w:p w:rsidR="006E613E" w:rsidRPr="006752B7" w:rsidRDefault="006E613E" w:rsidP="006E613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2611" w:type="dxa"/>
          </w:tcPr>
          <w:p w:rsidR="006E613E" w:rsidRPr="006E613E" w:rsidRDefault="006E613E" w:rsidP="006E613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6E613E">
              <w:rPr>
                <w:rFonts w:ascii="Times New Roman" w:hAnsi="Times New Roman"/>
                <w:sz w:val="20"/>
              </w:rPr>
              <w:t>BYS Kayıtları</w:t>
            </w:r>
          </w:p>
          <w:p w:rsidR="006E613E" w:rsidRPr="006E613E" w:rsidRDefault="006E613E" w:rsidP="006E613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6E613E">
              <w:rPr>
                <w:rFonts w:ascii="Times New Roman" w:hAnsi="Times New Roman"/>
                <w:sz w:val="20"/>
              </w:rPr>
              <w:t>BAP Otomasyon Sistemi Kayıtları</w:t>
            </w:r>
          </w:p>
          <w:p w:rsidR="006E613E" w:rsidRPr="006E613E" w:rsidRDefault="006E613E" w:rsidP="006E613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6E613E">
              <w:rPr>
                <w:rFonts w:ascii="Times New Roman" w:hAnsi="Times New Roman"/>
                <w:sz w:val="20"/>
              </w:rPr>
              <w:t>Fiziki Ortam</w:t>
            </w:r>
          </w:p>
        </w:tc>
      </w:tr>
      <w:tr w:rsidR="006E613E" w:rsidTr="006E613E">
        <w:trPr>
          <w:trHeight w:val="721"/>
        </w:trPr>
        <w:tc>
          <w:tcPr>
            <w:tcW w:w="10444" w:type="dxa"/>
            <w:gridSpan w:val="4"/>
          </w:tcPr>
          <w:p w:rsidR="006E613E" w:rsidRDefault="006E613E" w:rsidP="00C3713C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İzleme Kriterleri:</w:t>
            </w:r>
          </w:p>
          <w:p w:rsidR="006E613E" w:rsidRPr="006752B7" w:rsidRDefault="006E613E" w:rsidP="00C3713C">
            <w:pPr>
              <w:rPr>
                <w:rFonts w:ascii="Times New Roman" w:hAnsi="Times New Roman"/>
                <w:sz w:val="20"/>
              </w:rPr>
            </w:pPr>
            <w:r w:rsidRPr="006E613E">
              <w:rPr>
                <w:rFonts w:ascii="Times New Roman" w:hAnsi="Times New Roman"/>
                <w:sz w:val="20"/>
              </w:rPr>
              <w:t>Proje başvurusu ile görevlendirme kararının çıkması arasında geçen süre</w:t>
            </w:r>
          </w:p>
        </w:tc>
      </w:tr>
      <w:tr w:rsidR="006E613E" w:rsidTr="006E613E">
        <w:trPr>
          <w:trHeight w:val="703"/>
        </w:trPr>
        <w:tc>
          <w:tcPr>
            <w:tcW w:w="10444" w:type="dxa"/>
            <w:gridSpan w:val="4"/>
          </w:tcPr>
          <w:p w:rsidR="006E613E" w:rsidRPr="006E613E" w:rsidRDefault="006E613E" w:rsidP="006E613E">
            <w:pPr>
              <w:rPr>
                <w:rFonts w:ascii="Times New Roman" w:hAnsi="Times New Roman"/>
                <w:sz w:val="20"/>
              </w:rPr>
            </w:pPr>
            <w:r w:rsidRPr="006E613E">
              <w:rPr>
                <w:rFonts w:ascii="Times New Roman" w:hAnsi="Times New Roman"/>
                <w:sz w:val="20"/>
              </w:rPr>
              <w:t>Riskler:</w:t>
            </w:r>
          </w:p>
          <w:p w:rsidR="006E613E" w:rsidRPr="006752B7" w:rsidRDefault="006E613E" w:rsidP="006E613E">
            <w:pPr>
              <w:rPr>
                <w:rFonts w:ascii="Times New Roman" w:hAnsi="Times New Roman"/>
                <w:sz w:val="20"/>
              </w:rPr>
            </w:pPr>
            <w:r w:rsidRPr="006E613E">
              <w:rPr>
                <w:rFonts w:ascii="Times New Roman" w:hAnsi="Times New Roman"/>
                <w:sz w:val="20"/>
              </w:rPr>
              <w:t xml:space="preserve">Danışmanlık proje başvurularının zamanında yapılamaması nedeniyle tarafların mağdur olması, </w:t>
            </w:r>
            <w:proofErr w:type="gramStart"/>
            <w:r w:rsidRPr="006E613E">
              <w:rPr>
                <w:rFonts w:ascii="Times New Roman" w:hAnsi="Times New Roman"/>
                <w:sz w:val="20"/>
              </w:rPr>
              <w:t>prestij</w:t>
            </w:r>
            <w:proofErr w:type="gramEnd"/>
            <w:r w:rsidRPr="006E613E">
              <w:rPr>
                <w:rFonts w:ascii="Times New Roman" w:hAnsi="Times New Roman"/>
                <w:sz w:val="20"/>
              </w:rPr>
              <w:t xml:space="preserve"> kaybı.</w:t>
            </w:r>
          </w:p>
        </w:tc>
      </w:tr>
      <w:tr w:rsidR="006E613E" w:rsidTr="00C3713C">
        <w:trPr>
          <w:trHeight w:val="1004"/>
        </w:trPr>
        <w:tc>
          <w:tcPr>
            <w:tcW w:w="10444" w:type="dxa"/>
            <w:gridSpan w:val="4"/>
          </w:tcPr>
          <w:p w:rsidR="006E613E" w:rsidRPr="006E613E" w:rsidRDefault="006E613E" w:rsidP="006E613E">
            <w:pPr>
              <w:rPr>
                <w:rFonts w:ascii="Times New Roman" w:hAnsi="Times New Roman"/>
                <w:sz w:val="20"/>
              </w:rPr>
            </w:pPr>
            <w:r w:rsidRPr="006E613E">
              <w:rPr>
                <w:rFonts w:ascii="Times New Roman" w:hAnsi="Times New Roman"/>
                <w:sz w:val="20"/>
              </w:rPr>
              <w:t>Fırsatlar:</w:t>
            </w:r>
          </w:p>
          <w:p w:rsidR="006E613E" w:rsidRPr="006E613E" w:rsidRDefault="006E613E" w:rsidP="006E613E">
            <w:pPr>
              <w:rPr>
                <w:rFonts w:ascii="Times New Roman" w:hAnsi="Times New Roman"/>
                <w:sz w:val="20"/>
              </w:rPr>
            </w:pPr>
            <w:r w:rsidRPr="006E613E">
              <w:rPr>
                <w:rFonts w:ascii="Times New Roman" w:hAnsi="Times New Roman"/>
                <w:sz w:val="20"/>
              </w:rPr>
              <w:t>Danışmanlık projelerinde faaliyet tarihinden önce gerekli işlemlerin zamanında yapılması/gerekli izinlerin alınması hususunda proje yürütücülerinin duyurular, iş akışları, e-mail yoluyla bilgilendirilmesi ile Üniversitenin Ar-Ge işbirliği çalışmalarına katkıda bulunulması</w:t>
            </w:r>
          </w:p>
          <w:p w:rsidR="006E613E" w:rsidRPr="006752B7" w:rsidRDefault="006E613E" w:rsidP="006E61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</w:t>
            </w:r>
            <w:r w:rsidRPr="006E613E">
              <w:rPr>
                <w:rFonts w:ascii="Times New Roman" w:hAnsi="Times New Roman"/>
                <w:sz w:val="20"/>
              </w:rPr>
              <w:t>Ü-TTO ödeme işlemlerinde yapılan ön sözleşmede gerekli uyarıların belirtilmesi ile tarafların mağduriyetinin önüne geçilmesi</w:t>
            </w:r>
          </w:p>
        </w:tc>
      </w:tr>
    </w:tbl>
    <w:p w:rsidR="006E613E" w:rsidRPr="00CA37E3" w:rsidRDefault="006E613E">
      <w:pPr>
        <w:rPr>
          <w:rFonts w:ascii="Times New Roman" w:hAnsi="Times New Roman" w:cs="Times New Roman"/>
          <w:sz w:val="20"/>
        </w:rPr>
      </w:pPr>
    </w:p>
    <w:sectPr w:rsidR="006E613E" w:rsidRPr="00CA37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6E3" w:rsidRDefault="003D26E3" w:rsidP="005A3310">
      <w:pPr>
        <w:spacing w:after="0" w:line="240" w:lineRule="auto"/>
      </w:pPr>
      <w:r>
        <w:separator/>
      </w:r>
    </w:p>
  </w:endnote>
  <w:endnote w:type="continuationSeparator" w:id="0">
    <w:p w:rsidR="003D26E3" w:rsidRDefault="003D26E3" w:rsidP="005A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37" w:type="dxa"/>
      <w:tblInd w:w="-572" w:type="dxa"/>
      <w:tblLook w:val="04A0" w:firstRow="1" w:lastRow="0" w:firstColumn="1" w:lastColumn="0" w:noHBand="0" w:noVBand="1"/>
    </w:tblPr>
    <w:tblGrid>
      <w:gridCol w:w="5746"/>
      <w:gridCol w:w="4691"/>
    </w:tblGrid>
    <w:tr w:rsidR="00E405BC" w:rsidTr="00E405BC">
      <w:trPr>
        <w:trHeight w:val="270"/>
      </w:trPr>
      <w:tc>
        <w:tcPr>
          <w:tcW w:w="57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405BC" w:rsidRDefault="00E405BC" w:rsidP="00E405B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/>
              <w:b/>
              <w:sz w:val="16"/>
              <w:szCs w:val="16"/>
            </w:rPr>
          </w:pPr>
          <w:r>
            <w:rPr>
              <w:rFonts w:ascii="Times New Roman" w:eastAsia="Calibri" w:hAnsi="Times New Roman"/>
              <w:b/>
              <w:sz w:val="16"/>
              <w:szCs w:val="16"/>
            </w:rPr>
            <w:t>Hazırlayan</w:t>
          </w:r>
        </w:p>
      </w:tc>
      <w:tc>
        <w:tcPr>
          <w:tcW w:w="4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405BC" w:rsidRDefault="00E405BC" w:rsidP="00E405B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/>
              <w:b/>
              <w:i/>
              <w:color w:val="FF0000"/>
              <w:sz w:val="16"/>
              <w:szCs w:val="16"/>
            </w:rPr>
          </w:pPr>
          <w:r>
            <w:rPr>
              <w:rFonts w:ascii="Times New Roman" w:eastAsia="Calibri" w:hAnsi="Times New Roman"/>
              <w:b/>
              <w:sz w:val="16"/>
              <w:szCs w:val="16"/>
            </w:rPr>
            <w:t>Onaylayan</w:t>
          </w:r>
        </w:p>
      </w:tc>
    </w:tr>
    <w:tr w:rsidR="00E405BC" w:rsidTr="00E405BC">
      <w:trPr>
        <w:trHeight w:val="307"/>
      </w:trPr>
      <w:tc>
        <w:tcPr>
          <w:tcW w:w="57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405BC" w:rsidRDefault="00E405BC" w:rsidP="00E405B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/>
              <w:i/>
              <w:color w:val="FF0000"/>
              <w:sz w:val="16"/>
              <w:szCs w:val="16"/>
            </w:rPr>
          </w:pPr>
          <w:r>
            <w:rPr>
              <w:rFonts w:ascii="Times New Roman" w:eastAsia="Calibri" w:hAnsi="Times New Roman"/>
              <w:sz w:val="16"/>
              <w:szCs w:val="16"/>
            </w:rPr>
            <w:t>Kalite Koordinatörlüğü</w:t>
          </w:r>
        </w:p>
      </w:tc>
      <w:tc>
        <w:tcPr>
          <w:tcW w:w="4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405BC" w:rsidRDefault="00E405BC" w:rsidP="00E405B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/>
              <w:i/>
              <w:color w:val="FF0000"/>
              <w:sz w:val="16"/>
              <w:szCs w:val="16"/>
            </w:rPr>
          </w:pPr>
          <w:r>
            <w:rPr>
              <w:rFonts w:ascii="Times New Roman" w:eastAsia="Calibri" w:hAnsi="Times New Roman"/>
              <w:sz w:val="16"/>
              <w:szCs w:val="16"/>
            </w:rPr>
            <w:t>Kalite Koordinatörü</w:t>
          </w:r>
        </w:p>
      </w:tc>
    </w:tr>
  </w:tbl>
  <w:p w:rsidR="00E405BC" w:rsidRPr="00E405BC" w:rsidRDefault="00E405BC" w:rsidP="00E405B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Times New Roman" w:eastAsia="Calibri" w:hAnsi="Times New Roman" w:cs="Times New Roman"/>
        <w:i/>
        <w:color w:val="FF0000"/>
        <w:sz w:val="16"/>
        <w:szCs w:val="16"/>
      </w:rPr>
      <w:t xml:space="preserve">Bu dokümanın basılı hali kontrolsüz doküman kabul edilmektedir. Lütfen web sitesinden en son </w:t>
    </w:r>
    <w:proofErr w:type="gramStart"/>
    <w:r>
      <w:rPr>
        <w:rFonts w:ascii="Times New Roman" w:eastAsia="Calibri" w:hAnsi="Times New Roman" w:cs="Times New Roman"/>
        <w:i/>
        <w:color w:val="FF0000"/>
        <w:sz w:val="16"/>
        <w:szCs w:val="16"/>
      </w:rPr>
      <w:t>versiyonuna</w:t>
    </w:r>
    <w:proofErr w:type="gramEnd"/>
    <w:r>
      <w:rPr>
        <w:rFonts w:ascii="Times New Roman" w:eastAsia="Calibri" w:hAnsi="Times New Roman" w:cs="Times New Roman"/>
        <w:i/>
        <w:color w:val="FF0000"/>
        <w:sz w:val="16"/>
        <w:szCs w:val="16"/>
      </w:rPr>
      <w:t xml:space="preserve"> ulaşınız. </w:t>
    </w:r>
    <w:r>
      <w:rPr>
        <w:rFonts w:ascii="Calibri" w:eastAsia="Calibri" w:hAnsi="Calibri" w:cs="Times New Roman"/>
        <w:color w:val="FF0000"/>
        <w:sz w:val="20"/>
        <w:szCs w:val="2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6E3" w:rsidRDefault="003D26E3" w:rsidP="005A3310">
      <w:pPr>
        <w:spacing w:after="0" w:line="240" w:lineRule="auto"/>
      </w:pPr>
      <w:r>
        <w:separator/>
      </w:r>
    </w:p>
  </w:footnote>
  <w:footnote w:type="continuationSeparator" w:id="0">
    <w:p w:rsidR="003D26E3" w:rsidRDefault="003D26E3" w:rsidP="005A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96" w:type="dxa"/>
      <w:tblInd w:w="-572" w:type="dxa"/>
      <w:tblLook w:val="04A0" w:firstRow="1" w:lastRow="0" w:firstColumn="1" w:lastColumn="0" w:noHBand="0" w:noVBand="1"/>
    </w:tblPr>
    <w:tblGrid>
      <w:gridCol w:w="1772"/>
      <w:gridCol w:w="5429"/>
      <w:gridCol w:w="1559"/>
      <w:gridCol w:w="1636"/>
    </w:tblGrid>
    <w:tr w:rsidR="008407F7" w:rsidRPr="0008634A" w:rsidTr="00805078">
      <w:trPr>
        <w:trHeight w:val="317"/>
      </w:trPr>
      <w:tc>
        <w:tcPr>
          <w:tcW w:w="1772" w:type="dxa"/>
          <w:vMerge w:val="restart"/>
        </w:tcPr>
        <w:p w:rsidR="008407F7" w:rsidRPr="0008634A" w:rsidRDefault="008407F7" w:rsidP="005A3310">
          <w:pPr>
            <w:tabs>
              <w:tab w:val="center" w:pos="4536"/>
              <w:tab w:val="right" w:pos="9072"/>
            </w:tabs>
            <w:spacing w:before="40"/>
            <w:rPr>
              <w:rFonts w:ascii="Century Gothic" w:hAnsi="Century Gothic"/>
            </w:rPr>
          </w:pPr>
          <w:r w:rsidRPr="00595BCC">
            <w:rPr>
              <w:rFonts w:ascii="Arial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0C8ACC5A" wp14:editId="43CE456D">
                <wp:extent cx="847725" cy="81915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9" w:type="dxa"/>
          <w:vMerge w:val="restart"/>
        </w:tcPr>
        <w:p w:rsidR="008407F7" w:rsidRPr="005A3310" w:rsidRDefault="008407F7" w:rsidP="005A331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8407F7" w:rsidRPr="005A3310" w:rsidRDefault="008407F7" w:rsidP="005A331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A3310">
            <w:rPr>
              <w:rFonts w:ascii="Times New Roman" w:hAnsi="Times New Roman"/>
              <w:b/>
              <w:sz w:val="24"/>
              <w:szCs w:val="24"/>
            </w:rPr>
            <w:t xml:space="preserve">T.C. </w:t>
          </w:r>
        </w:p>
        <w:p w:rsidR="008407F7" w:rsidRPr="005A3310" w:rsidRDefault="008407F7" w:rsidP="005A3310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5A3310">
            <w:rPr>
              <w:rFonts w:ascii="Times New Roman" w:hAnsi="Times New Roman"/>
              <w:b/>
              <w:sz w:val="24"/>
              <w:szCs w:val="24"/>
            </w:rPr>
            <w:t xml:space="preserve">KASTAMONU ÜNİVERSİTESİ </w:t>
          </w:r>
        </w:p>
        <w:p w:rsidR="008407F7" w:rsidRPr="005A3310" w:rsidRDefault="005853AD" w:rsidP="005A331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Proje Yönetimi </w:t>
          </w:r>
          <w:r w:rsidR="008407F7" w:rsidRPr="005A3310">
            <w:rPr>
              <w:rFonts w:ascii="Times New Roman" w:hAnsi="Times New Roman"/>
              <w:b/>
              <w:sz w:val="24"/>
              <w:szCs w:val="24"/>
            </w:rPr>
            <w:t>Prosesi</w:t>
          </w:r>
        </w:p>
      </w:tc>
      <w:tc>
        <w:tcPr>
          <w:tcW w:w="1559" w:type="dxa"/>
        </w:tcPr>
        <w:p w:rsidR="008407F7" w:rsidRPr="005A3310" w:rsidRDefault="008407F7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Doküman No</w:t>
          </w:r>
        </w:p>
      </w:tc>
      <w:tc>
        <w:tcPr>
          <w:tcW w:w="1636" w:type="dxa"/>
        </w:tcPr>
        <w:p w:rsidR="008407F7" w:rsidRPr="005A3310" w:rsidRDefault="008407F7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KYS-PRS-</w:t>
          </w:r>
          <w:r w:rsidR="005853AD">
            <w:rPr>
              <w:rFonts w:ascii="Times New Roman" w:hAnsi="Times New Roman"/>
              <w:sz w:val="20"/>
              <w:szCs w:val="24"/>
            </w:rPr>
            <w:t>2.3</w:t>
          </w:r>
        </w:p>
      </w:tc>
    </w:tr>
    <w:tr w:rsidR="008407F7" w:rsidRPr="0008634A" w:rsidTr="00805078">
      <w:trPr>
        <w:trHeight w:val="317"/>
      </w:trPr>
      <w:tc>
        <w:tcPr>
          <w:tcW w:w="1772" w:type="dxa"/>
          <w:vMerge/>
        </w:tcPr>
        <w:p w:rsidR="008407F7" w:rsidRPr="0008634A" w:rsidRDefault="008407F7" w:rsidP="005A3310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  <w:tc>
        <w:tcPr>
          <w:tcW w:w="5429" w:type="dxa"/>
          <w:vMerge/>
        </w:tcPr>
        <w:p w:rsidR="008407F7" w:rsidRPr="005A3310" w:rsidRDefault="008407F7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59" w:type="dxa"/>
        </w:tcPr>
        <w:p w:rsidR="008407F7" w:rsidRPr="005A3310" w:rsidRDefault="008407F7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İlk Yayın Tarihi</w:t>
          </w:r>
        </w:p>
      </w:tc>
      <w:tc>
        <w:tcPr>
          <w:tcW w:w="1636" w:type="dxa"/>
        </w:tcPr>
        <w:p w:rsidR="008407F7" w:rsidRPr="005A3310" w:rsidRDefault="008407F7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05.07.2021</w:t>
          </w:r>
        </w:p>
      </w:tc>
    </w:tr>
    <w:tr w:rsidR="008407F7" w:rsidRPr="0008634A" w:rsidTr="00805078">
      <w:trPr>
        <w:trHeight w:val="334"/>
      </w:trPr>
      <w:tc>
        <w:tcPr>
          <w:tcW w:w="1772" w:type="dxa"/>
          <w:vMerge/>
        </w:tcPr>
        <w:p w:rsidR="008407F7" w:rsidRPr="0008634A" w:rsidRDefault="008407F7" w:rsidP="005A3310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  <w:tc>
        <w:tcPr>
          <w:tcW w:w="5429" w:type="dxa"/>
          <w:vMerge/>
        </w:tcPr>
        <w:p w:rsidR="008407F7" w:rsidRPr="005A3310" w:rsidRDefault="008407F7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59" w:type="dxa"/>
        </w:tcPr>
        <w:p w:rsidR="008407F7" w:rsidRPr="005A3310" w:rsidRDefault="008407F7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Revizyon Tarihi</w:t>
          </w:r>
        </w:p>
      </w:tc>
      <w:tc>
        <w:tcPr>
          <w:tcW w:w="1636" w:type="dxa"/>
        </w:tcPr>
        <w:p w:rsidR="008407F7" w:rsidRPr="005A3310" w:rsidRDefault="008407F7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>26.05.2023</w:t>
          </w:r>
        </w:p>
      </w:tc>
    </w:tr>
    <w:tr w:rsidR="008407F7" w:rsidRPr="0008634A" w:rsidTr="00805078">
      <w:trPr>
        <w:trHeight w:val="334"/>
      </w:trPr>
      <w:tc>
        <w:tcPr>
          <w:tcW w:w="1772" w:type="dxa"/>
          <w:vMerge/>
        </w:tcPr>
        <w:p w:rsidR="008407F7" w:rsidRPr="0008634A" w:rsidRDefault="008407F7" w:rsidP="005A3310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  <w:tc>
        <w:tcPr>
          <w:tcW w:w="5429" w:type="dxa"/>
          <w:vMerge/>
        </w:tcPr>
        <w:p w:rsidR="008407F7" w:rsidRPr="005A3310" w:rsidRDefault="008407F7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59" w:type="dxa"/>
        </w:tcPr>
        <w:p w:rsidR="008407F7" w:rsidRPr="005A3310" w:rsidRDefault="008407F7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Revizyon No</w:t>
          </w:r>
        </w:p>
      </w:tc>
      <w:tc>
        <w:tcPr>
          <w:tcW w:w="1636" w:type="dxa"/>
        </w:tcPr>
        <w:p w:rsidR="008407F7" w:rsidRPr="005A3310" w:rsidRDefault="008407F7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>01</w:t>
          </w:r>
        </w:p>
      </w:tc>
    </w:tr>
    <w:tr w:rsidR="008407F7" w:rsidRPr="0008634A" w:rsidTr="00805078">
      <w:trPr>
        <w:trHeight w:val="334"/>
      </w:trPr>
      <w:tc>
        <w:tcPr>
          <w:tcW w:w="1772" w:type="dxa"/>
          <w:vMerge/>
        </w:tcPr>
        <w:p w:rsidR="008407F7" w:rsidRPr="0008634A" w:rsidRDefault="008407F7" w:rsidP="005A3310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  <w:tc>
        <w:tcPr>
          <w:tcW w:w="5429" w:type="dxa"/>
          <w:vMerge/>
        </w:tcPr>
        <w:p w:rsidR="008407F7" w:rsidRPr="005A3310" w:rsidRDefault="008407F7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59" w:type="dxa"/>
        </w:tcPr>
        <w:p w:rsidR="008407F7" w:rsidRPr="005A3310" w:rsidRDefault="008407F7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>Sayfa</w:t>
          </w:r>
        </w:p>
      </w:tc>
      <w:tc>
        <w:tcPr>
          <w:tcW w:w="1636" w:type="dxa"/>
        </w:tcPr>
        <w:p w:rsidR="008407F7" w:rsidRDefault="008407F7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8407F7">
            <w:rPr>
              <w:rFonts w:ascii="Times New Roman" w:hAnsi="Times New Roman"/>
              <w:sz w:val="20"/>
              <w:szCs w:val="24"/>
            </w:rPr>
            <w:fldChar w:fldCharType="begin"/>
          </w:r>
          <w:r w:rsidRPr="008407F7">
            <w:rPr>
              <w:rFonts w:ascii="Times New Roman" w:hAnsi="Times New Roman"/>
              <w:sz w:val="20"/>
              <w:szCs w:val="24"/>
            </w:rPr>
            <w:instrText>PAGE   \* MERGEFORMAT</w:instrText>
          </w:r>
          <w:r w:rsidRPr="008407F7">
            <w:rPr>
              <w:rFonts w:ascii="Times New Roman" w:hAnsi="Times New Roman"/>
              <w:sz w:val="20"/>
              <w:szCs w:val="24"/>
            </w:rPr>
            <w:fldChar w:fldCharType="separate"/>
          </w:r>
          <w:r w:rsidR="005853AD">
            <w:rPr>
              <w:rFonts w:ascii="Times New Roman" w:hAnsi="Times New Roman"/>
              <w:noProof/>
              <w:sz w:val="20"/>
              <w:szCs w:val="24"/>
            </w:rPr>
            <w:t>8</w:t>
          </w:r>
          <w:r w:rsidRPr="008407F7">
            <w:rPr>
              <w:rFonts w:ascii="Times New Roman" w:hAnsi="Times New Roman"/>
              <w:sz w:val="20"/>
              <w:szCs w:val="24"/>
            </w:rPr>
            <w:fldChar w:fldCharType="end"/>
          </w:r>
          <w:r>
            <w:rPr>
              <w:rFonts w:ascii="Times New Roman" w:hAnsi="Times New Roman"/>
              <w:sz w:val="20"/>
              <w:szCs w:val="24"/>
            </w:rPr>
            <w:t>/ 8</w:t>
          </w:r>
        </w:p>
      </w:tc>
    </w:tr>
  </w:tbl>
  <w:p w:rsidR="005A3310" w:rsidRDefault="005A33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34FCC"/>
    <w:multiLevelType w:val="hybridMultilevel"/>
    <w:tmpl w:val="FBBC11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F4788"/>
    <w:multiLevelType w:val="hybridMultilevel"/>
    <w:tmpl w:val="01D837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1A"/>
    <w:rsid w:val="00007EDD"/>
    <w:rsid w:val="00084C5A"/>
    <w:rsid w:val="00206B9D"/>
    <w:rsid w:val="002754B3"/>
    <w:rsid w:val="003111AA"/>
    <w:rsid w:val="0035291A"/>
    <w:rsid w:val="00353E17"/>
    <w:rsid w:val="003C431B"/>
    <w:rsid w:val="003D26E3"/>
    <w:rsid w:val="00483CD3"/>
    <w:rsid w:val="00504C95"/>
    <w:rsid w:val="005610E9"/>
    <w:rsid w:val="005853AD"/>
    <w:rsid w:val="005A3310"/>
    <w:rsid w:val="005D2924"/>
    <w:rsid w:val="006564F3"/>
    <w:rsid w:val="006752B7"/>
    <w:rsid w:val="006E613E"/>
    <w:rsid w:val="006F0593"/>
    <w:rsid w:val="00790690"/>
    <w:rsid w:val="008407F7"/>
    <w:rsid w:val="008D2920"/>
    <w:rsid w:val="00B575F2"/>
    <w:rsid w:val="00C31921"/>
    <w:rsid w:val="00CA37E3"/>
    <w:rsid w:val="00DF1D28"/>
    <w:rsid w:val="00E31C93"/>
    <w:rsid w:val="00E4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7E64"/>
  <w15:chartTrackingRefBased/>
  <w15:docId w15:val="{84138A6A-130D-48B2-8D13-7B0C9DE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3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3310"/>
  </w:style>
  <w:style w:type="paragraph" w:styleId="AltBilgi">
    <w:name w:val="footer"/>
    <w:basedOn w:val="Normal"/>
    <w:link w:val="AltBilgiChar"/>
    <w:uiPriority w:val="99"/>
    <w:unhideWhenUsed/>
    <w:rsid w:val="005A3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3310"/>
  </w:style>
  <w:style w:type="table" w:styleId="TabloKlavuzu">
    <w:name w:val="Table Grid"/>
    <w:basedOn w:val="NormalTablo"/>
    <w:uiPriority w:val="39"/>
    <w:rsid w:val="005A331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AYCA NUR AYDOGAN</cp:lastModifiedBy>
  <cp:revision>16</cp:revision>
  <dcterms:created xsi:type="dcterms:W3CDTF">2022-10-31T08:37:00Z</dcterms:created>
  <dcterms:modified xsi:type="dcterms:W3CDTF">2023-09-20T11:40:00Z</dcterms:modified>
</cp:coreProperties>
</file>